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44906" w14:textId="77777777" w:rsidR="00205654" w:rsidRDefault="00205654" w:rsidP="00205654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654">
        <w:rPr>
          <w:rFonts w:ascii="Times New Roman" w:hAnsi="Times New Roman" w:cs="Times New Roman"/>
          <w:b/>
          <w:sz w:val="28"/>
          <w:szCs w:val="28"/>
        </w:rPr>
        <w:t>Уважаемые граждане, работники организаций</w:t>
      </w:r>
    </w:p>
    <w:p w14:paraId="7B4389DD" w14:textId="44E11CA2" w:rsidR="00205654" w:rsidRPr="00205654" w:rsidRDefault="00205654" w:rsidP="00205654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654">
        <w:rPr>
          <w:rFonts w:ascii="Times New Roman" w:hAnsi="Times New Roman" w:cs="Times New Roman"/>
          <w:b/>
          <w:sz w:val="28"/>
          <w:szCs w:val="28"/>
        </w:rPr>
        <w:t xml:space="preserve"> (предприятий, учреждений)!</w:t>
      </w:r>
    </w:p>
    <w:p w14:paraId="690CECDA" w14:textId="77777777" w:rsidR="00205654" w:rsidRPr="00205654" w:rsidRDefault="00205654" w:rsidP="0020565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54">
        <w:rPr>
          <w:rFonts w:ascii="Times New Roman" w:hAnsi="Times New Roman" w:cs="Times New Roman"/>
          <w:sz w:val="28"/>
          <w:szCs w:val="28"/>
        </w:rPr>
        <w:t>Принимаются звонки по фактам не заключения трудовых договоров в письменной форме, выдачи заработной платы «в конверте», выдачи заработной платы ниже МРОТ.</w:t>
      </w:r>
      <w:bookmarkStart w:id="0" w:name="_GoBack"/>
      <w:bookmarkEnd w:id="0"/>
    </w:p>
    <w:p w14:paraId="2FE753EB" w14:textId="77777777" w:rsidR="00205654" w:rsidRPr="00205654" w:rsidRDefault="00205654" w:rsidP="0020565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54">
        <w:rPr>
          <w:rFonts w:ascii="Times New Roman" w:hAnsi="Times New Roman" w:cs="Times New Roman"/>
          <w:sz w:val="28"/>
          <w:szCs w:val="28"/>
        </w:rPr>
        <w:t xml:space="preserve">       На территории «Баунтовского эвенкийского района» действует рабочая группа по </w:t>
      </w:r>
      <w:proofErr w:type="gramStart"/>
      <w:r w:rsidRPr="00205654">
        <w:rPr>
          <w:rFonts w:ascii="Times New Roman" w:hAnsi="Times New Roman" w:cs="Times New Roman"/>
          <w:sz w:val="28"/>
          <w:szCs w:val="28"/>
        </w:rPr>
        <w:t>вопросам  соблюдения</w:t>
      </w:r>
      <w:proofErr w:type="gramEnd"/>
      <w:r w:rsidRPr="00205654">
        <w:rPr>
          <w:rFonts w:ascii="Times New Roman" w:hAnsi="Times New Roman" w:cs="Times New Roman"/>
          <w:sz w:val="28"/>
          <w:szCs w:val="28"/>
        </w:rPr>
        <w:t xml:space="preserve"> законодательства об оплате труда и занятости населения в организациях на территории МО «Баунтовский эвенкийский район», с участием заинтересованных сторон, в том числе контролирующих органов.</w:t>
      </w:r>
    </w:p>
    <w:p w14:paraId="588B275A" w14:textId="77777777" w:rsidR="00205654" w:rsidRPr="00205654" w:rsidRDefault="00205654" w:rsidP="0020565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54">
        <w:rPr>
          <w:rFonts w:ascii="Times New Roman" w:hAnsi="Times New Roman" w:cs="Times New Roman"/>
          <w:sz w:val="28"/>
          <w:szCs w:val="28"/>
        </w:rPr>
        <w:t>В постоянном рабочем режиме открыта "Горячая линия" по вопросу неформальной занятости и выплате заработной платы ниже МРОТ</w:t>
      </w:r>
    </w:p>
    <w:p w14:paraId="6D717E63" w14:textId="77777777" w:rsidR="00205654" w:rsidRPr="00205654" w:rsidRDefault="00205654" w:rsidP="0020565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54">
        <w:rPr>
          <w:rFonts w:ascii="Times New Roman" w:hAnsi="Times New Roman" w:cs="Times New Roman"/>
          <w:sz w:val="28"/>
          <w:szCs w:val="28"/>
        </w:rPr>
        <w:t>Часы работы «Горячей линии»:</w:t>
      </w:r>
    </w:p>
    <w:p w14:paraId="360A7BE0" w14:textId="77777777" w:rsidR="00205654" w:rsidRPr="00205654" w:rsidRDefault="00205654" w:rsidP="0020565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54">
        <w:rPr>
          <w:rFonts w:ascii="Times New Roman" w:hAnsi="Times New Roman" w:cs="Times New Roman"/>
          <w:sz w:val="28"/>
          <w:szCs w:val="28"/>
        </w:rPr>
        <w:t>Понедельник-пятница: с 8:00 до 16:12;</w:t>
      </w:r>
    </w:p>
    <w:p w14:paraId="4B3F0708" w14:textId="77777777" w:rsidR="00205654" w:rsidRPr="00205654" w:rsidRDefault="00205654" w:rsidP="0020565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54">
        <w:rPr>
          <w:rFonts w:ascii="Times New Roman" w:hAnsi="Times New Roman" w:cs="Times New Roman"/>
          <w:sz w:val="28"/>
          <w:szCs w:val="28"/>
        </w:rPr>
        <w:t xml:space="preserve">Перерыв: с 12-00 до 13-00, по адресу: </w:t>
      </w:r>
      <w:proofErr w:type="spellStart"/>
      <w:r w:rsidRPr="00205654">
        <w:rPr>
          <w:rFonts w:ascii="Times New Roman" w:hAnsi="Times New Roman" w:cs="Times New Roman"/>
          <w:sz w:val="28"/>
          <w:szCs w:val="28"/>
        </w:rPr>
        <w:t>с.Багдарин</w:t>
      </w:r>
      <w:proofErr w:type="spellEnd"/>
      <w:r w:rsidRPr="00205654">
        <w:rPr>
          <w:rFonts w:ascii="Times New Roman" w:hAnsi="Times New Roman" w:cs="Times New Roman"/>
          <w:sz w:val="28"/>
          <w:szCs w:val="28"/>
        </w:rPr>
        <w:t xml:space="preserve">, ул.Ленина,22, отдел экономического развития </w:t>
      </w:r>
      <w:proofErr w:type="spellStart"/>
      <w:r w:rsidRPr="0020565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05654">
        <w:rPr>
          <w:rFonts w:ascii="Times New Roman" w:hAnsi="Times New Roman" w:cs="Times New Roman"/>
          <w:sz w:val="28"/>
          <w:szCs w:val="28"/>
        </w:rPr>
        <w:t>. № 12.</w:t>
      </w:r>
    </w:p>
    <w:p w14:paraId="4BFDA2C2" w14:textId="77777777" w:rsidR="00205654" w:rsidRPr="00205654" w:rsidRDefault="00205654" w:rsidP="0020565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54">
        <w:rPr>
          <w:rFonts w:ascii="Times New Roman" w:hAnsi="Times New Roman" w:cs="Times New Roman"/>
          <w:sz w:val="28"/>
          <w:szCs w:val="28"/>
        </w:rPr>
        <w:t xml:space="preserve">С теневой заработной платой можно и необходимо бороться. Но успех данной борьбы зависит от действий каждого работника. Будьте бдительны. Заработная плата, выплаченная в «конвертах» </w:t>
      </w:r>
      <w:proofErr w:type="gramStart"/>
      <w:r w:rsidRPr="00205654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205654">
        <w:rPr>
          <w:rFonts w:ascii="Times New Roman" w:hAnsi="Times New Roman" w:cs="Times New Roman"/>
          <w:sz w:val="28"/>
          <w:szCs w:val="28"/>
        </w:rPr>
        <w:t xml:space="preserve"> уклонение от налогов, которое влечет за собой не только неполное поступление налогов в бюджет, но и социальную незащищенность работников.</w:t>
      </w:r>
    </w:p>
    <w:p w14:paraId="5C59D90C" w14:textId="77777777" w:rsidR="00205654" w:rsidRPr="00205654" w:rsidRDefault="00205654" w:rsidP="0020565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54">
        <w:rPr>
          <w:rFonts w:ascii="Times New Roman" w:hAnsi="Times New Roman" w:cs="Times New Roman"/>
          <w:sz w:val="28"/>
          <w:szCs w:val="28"/>
        </w:rPr>
        <w:t xml:space="preserve">         Мы также рассчитываем на самое активное участие наших граждан в этой работе.</w:t>
      </w:r>
    </w:p>
    <w:p w14:paraId="193373D9" w14:textId="7DE882C3" w:rsidR="00072ADD" w:rsidRPr="00205654" w:rsidRDefault="00205654" w:rsidP="0020565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5654">
        <w:rPr>
          <w:rFonts w:ascii="Times New Roman" w:hAnsi="Times New Roman" w:cs="Times New Roman"/>
          <w:sz w:val="28"/>
          <w:szCs w:val="28"/>
        </w:rPr>
        <w:t xml:space="preserve">         Информацию по вопросам выплаты нелегальной заработной платы можно сообщить по телефону «Горячей линии»: 8(30153)41-2-46 доб. 170.</w:t>
      </w:r>
    </w:p>
    <w:sectPr w:rsidR="00072ADD" w:rsidRPr="00205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55"/>
    <w:rsid w:val="00205654"/>
    <w:rsid w:val="00612472"/>
    <w:rsid w:val="00AA1F7F"/>
    <w:rsid w:val="00EF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CA34B"/>
  <w15:chartTrackingRefBased/>
  <w15:docId w15:val="{B9C3487C-84C7-4855-8270-8B08CF5F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2025-04-08T06:23:00Z</dcterms:created>
  <dcterms:modified xsi:type="dcterms:W3CDTF">2025-04-08T06:23:00Z</dcterms:modified>
</cp:coreProperties>
</file>