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C5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</w:t>
      </w:r>
    </w:p>
    <w:p w:rsidR="000E2008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 xml:space="preserve"> урегулированию конфликта интересов</w:t>
      </w:r>
    </w:p>
    <w:p w:rsidR="00A36A71" w:rsidRPr="00276CC5" w:rsidRDefault="000E2008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за 1 полугодие 2019 г</w:t>
      </w:r>
      <w:r w:rsidR="0036730E" w:rsidRPr="00276CC5">
        <w:rPr>
          <w:rFonts w:ascii="Georgia" w:hAnsi="Georgia"/>
          <w:b/>
          <w:sz w:val="24"/>
          <w:szCs w:val="24"/>
        </w:rPr>
        <w:t>.</w:t>
      </w:r>
    </w:p>
    <w:p w:rsidR="0036730E" w:rsidRPr="00276CC5" w:rsidRDefault="0036730E" w:rsidP="00276CC5">
      <w:pPr>
        <w:jc w:val="both"/>
        <w:rPr>
          <w:rFonts w:ascii="Georgia" w:hAnsi="Georgia"/>
          <w:sz w:val="24"/>
          <w:szCs w:val="24"/>
        </w:rPr>
      </w:pPr>
    </w:p>
    <w:p w:rsidR="00276CC5" w:rsidRDefault="00276CC5" w:rsidP="00276C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В </w:t>
      </w:r>
      <w:r w:rsidR="000E2008">
        <w:rPr>
          <w:rFonts w:ascii="Georgia" w:hAnsi="Georgia"/>
          <w:sz w:val="24"/>
          <w:szCs w:val="24"/>
        </w:rPr>
        <w:t xml:space="preserve">первом полугодии 2019 года </w:t>
      </w:r>
      <w:r>
        <w:rPr>
          <w:rFonts w:ascii="Georgia" w:hAnsi="Georgia"/>
          <w:sz w:val="24"/>
          <w:szCs w:val="24"/>
        </w:rPr>
        <w:t xml:space="preserve"> в </w:t>
      </w:r>
      <w:r w:rsidRPr="00276CC5">
        <w:rPr>
          <w:rFonts w:ascii="Georgia" w:hAnsi="Georgia"/>
          <w:sz w:val="24"/>
          <w:szCs w:val="24"/>
        </w:rPr>
        <w:t>комисси</w:t>
      </w:r>
      <w:r>
        <w:rPr>
          <w:rFonts w:ascii="Georgia" w:hAnsi="Georgia"/>
          <w:sz w:val="24"/>
          <w:szCs w:val="24"/>
        </w:rPr>
        <w:t>ю</w:t>
      </w:r>
      <w:r w:rsidRPr="00276CC5">
        <w:rPr>
          <w:rFonts w:ascii="Georgia" w:hAnsi="Georgia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Georgia" w:hAnsi="Georgia"/>
          <w:sz w:val="24"/>
          <w:szCs w:val="24"/>
        </w:rPr>
        <w:t xml:space="preserve">  уведомлений о возникновении конфликта интересов не поступало.</w:t>
      </w:r>
    </w:p>
    <w:sectPr w:rsidR="00276CC5" w:rsidSect="00A3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30E"/>
    <w:rsid w:val="000E2008"/>
    <w:rsid w:val="00276CC5"/>
    <w:rsid w:val="002E25B0"/>
    <w:rsid w:val="0036730E"/>
    <w:rsid w:val="006D5FB0"/>
    <w:rsid w:val="00A36A71"/>
    <w:rsid w:val="00D8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Maysnikova</dc:creator>
  <cp:keywords/>
  <dc:description/>
  <cp:lastModifiedBy>МясниковаЕВ</cp:lastModifiedBy>
  <cp:revision>4</cp:revision>
  <dcterms:created xsi:type="dcterms:W3CDTF">2016-05-23T03:43:00Z</dcterms:created>
  <dcterms:modified xsi:type="dcterms:W3CDTF">2019-09-10T01:43:00Z</dcterms:modified>
</cp:coreProperties>
</file>