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за </w:t>
      </w:r>
      <w:r w:rsidR="005C12D1">
        <w:rPr>
          <w:rFonts w:ascii="Georgia" w:hAnsi="Georgia"/>
          <w:b/>
          <w:sz w:val="24"/>
          <w:szCs w:val="24"/>
        </w:rPr>
        <w:t>1 квартал 2020г.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Default="00276CC5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В </w:t>
      </w:r>
      <w:r w:rsidR="000E2008">
        <w:rPr>
          <w:rFonts w:ascii="Georgia" w:hAnsi="Georgia"/>
          <w:sz w:val="24"/>
          <w:szCs w:val="24"/>
        </w:rPr>
        <w:t xml:space="preserve">первом </w:t>
      </w:r>
      <w:r w:rsidR="005C12D1">
        <w:rPr>
          <w:rFonts w:ascii="Georgia" w:hAnsi="Georgia"/>
          <w:sz w:val="24"/>
          <w:szCs w:val="24"/>
        </w:rPr>
        <w:t>квартале</w:t>
      </w:r>
      <w:r w:rsidR="000E2008">
        <w:rPr>
          <w:rFonts w:ascii="Georgia" w:hAnsi="Georgia"/>
          <w:sz w:val="24"/>
          <w:szCs w:val="24"/>
        </w:rPr>
        <w:t xml:space="preserve"> 20</w:t>
      </w:r>
      <w:r w:rsidR="005C12D1">
        <w:rPr>
          <w:rFonts w:ascii="Georgia" w:hAnsi="Georgia"/>
          <w:sz w:val="24"/>
          <w:szCs w:val="24"/>
        </w:rPr>
        <w:t>20</w:t>
      </w:r>
      <w:r w:rsidR="000E2008">
        <w:rPr>
          <w:rFonts w:ascii="Georgia" w:hAnsi="Georgia"/>
          <w:sz w:val="24"/>
          <w:szCs w:val="24"/>
        </w:rPr>
        <w:t xml:space="preserve"> года </w:t>
      </w:r>
      <w:r>
        <w:rPr>
          <w:rFonts w:ascii="Georgia" w:hAnsi="Georgia"/>
          <w:sz w:val="24"/>
          <w:szCs w:val="24"/>
        </w:rPr>
        <w:t xml:space="preserve"> в </w:t>
      </w:r>
      <w:r w:rsidRPr="00276CC5">
        <w:rPr>
          <w:rFonts w:ascii="Georgia" w:hAnsi="Georgia"/>
          <w:sz w:val="24"/>
          <w:szCs w:val="24"/>
        </w:rPr>
        <w:t>комисси</w:t>
      </w:r>
      <w:r>
        <w:rPr>
          <w:rFonts w:ascii="Georgia" w:hAnsi="Georgia"/>
          <w:sz w:val="24"/>
          <w:szCs w:val="24"/>
        </w:rPr>
        <w:t>ю</w:t>
      </w:r>
      <w:r w:rsidRPr="00276CC5">
        <w:rPr>
          <w:rFonts w:ascii="Georgia" w:hAnsi="Georgia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Georgia" w:hAnsi="Georgia"/>
          <w:sz w:val="24"/>
          <w:szCs w:val="24"/>
        </w:rPr>
        <w:t xml:space="preserve">  уведомлений о возникновении конфликта интересов не поступало.</w:t>
      </w:r>
    </w:p>
    <w:sectPr w:rsidR="00276CC5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026EA6"/>
    <w:rsid w:val="000E2008"/>
    <w:rsid w:val="00276CC5"/>
    <w:rsid w:val="002E25B0"/>
    <w:rsid w:val="0036730E"/>
    <w:rsid w:val="005C12D1"/>
    <w:rsid w:val="006D5FB0"/>
    <w:rsid w:val="00A36A71"/>
    <w:rsid w:val="00D8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МясниковаЕВ</cp:lastModifiedBy>
  <cp:revision>6</cp:revision>
  <dcterms:created xsi:type="dcterms:W3CDTF">2016-05-23T03:43:00Z</dcterms:created>
  <dcterms:modified xsi:type="dcterms:W3CDTF">2020-04-17T05:36:00Z</dcterms:modified>
</cp:coreProperties>
</file>