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BA" w:rsidRDefault="00934DBA" w:rsidP="00934DB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C6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D5F214" wp14:editId="7EB4D29C">
            <wp:simplePos x="0" y="0"/>
            <wp:positionH relativeFrom="column">
              <wp:posOffset>2584450</wp:posOffset>
            </wp:positionH>
            <wp:positionV relativeFrom="paragraph">
              <wp:posOffset>-196850</wp:posOffset>
            </wp:positionV>
            <wp:extent cx="673100" cy="774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DBA" w:rsidRPr="006C7C64" w:rsidRDefault="00934DBA" w:rsidP="00934DB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934DBA" w:rsidRPr="006C7C64" w:rsidTr="00D42368">
        <w:tc>
          <w:tcPr>
            <w:tcW w:w="6488" w:type="dxa"/>
          </w:tcPr>
          <w:p w:rsidR="00934DBA" w:rsidRPr="006C7C64" w:rsidRDefault="00934DBA" w:rsidP="00D42368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934DBA" w:rsidRPr="006C7C64" w:rsidRDefault="00934DBA" w:rsidP="00D42368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934DBA" w:rsidRPr="006C7C64" w:rsidRDefault="00934DBA" w:rsidP="00D42368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4DBA" w:rsidRPr="006C7C64" w:rsidRDefault="00934DBA" w:rsidP="00D42368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7C64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934DBA" w:rsidRPr="006C7C64" w:rsidRDefault="00934DBA" w:rsidP="00D42368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C7C64">
              <w:rPr>
                <w:rFonts w:eastAsiaTheme="minorEastAsia"/>
                <w:b/>
                <w:sz w:val="24"/>
                <w:szCs w:val="24"/>
              </w:rPr>
              <w:t>НЮТАГАЙ ЗАХИРГААН</w:t>
            </w:r>
          </w:p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934DBA" w:rsidRPr="006C7C64" w:rsidRDefault="00934DBA" w:rsidP="00D42368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34DBA" w:rsidRPr="006C7C64" w:rsidRDefault="00934DBA" w:rsidP="00934DBA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934DBA" w:rsidRPr="006C7C64" w:rsidTr="00D42368">
        <w:tc>
          <w:tcPr>
            <w:tcW w:w="4927" w:type="dxa"/>
          </w:tcPr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6C7C64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6C7C64">
              <w:rPr>
                <w:rFonts w:eastAsia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4928" w:type="dxa"/>
          </w:tcPr>
          <w:p w:rsidR="00934DBA" w:rsidRPr="006C7C64" w:rsidRDefault="00934DBA" w:rsidP="00D42368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C7C64">
              <w:rPr>
                <w:rFonts w:eastAsia="Times New Roman"/>
                <w:b/>
                <w:sz w:val="28"/>
                <w:szCs w:val="28"/>
              </w:rPr>
              <w:t xml:space="preserve">Т О Г Т О </w:t>
            </w:r>
            <w:proofErr w:type="spellStart"/>
            <w:proofErr w:type="gramStart"/>
            <w:r w:rsidRPr="006C7C64">
              <w:rPr>
                <w:rFonts w:eastAsia="Times New Roman"/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6C7C64">
              <w:rPr>
                <w:rFonts w:eastAsia="Times New Roman"/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934DBA" w:rsidRPr="006C7C64" w:rsidRDefault="00934DBA" w:rsidP="00D42368">
            <w:pPr>
              <w:keepNext/>
              <w:contextualSpacing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BA" w:rsidRPr="00BD636E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2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bookmarkStart w:id="0" w:name="_GoBack"/>
      <w:bookmarkEnd w:id="0"/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866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2018 г </w:t>
      </w:r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BD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______</w:t>
      </w:r>
    </w:p>
    <w:p w:rsidR="00934DBA" w:rsidRPr="00BD636E" w:rsidRDefault="00934DBA" w:rsidP="00934DB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4DBA" w:rsidRPr="00BD636E" w:rsidRDefault="00934DBA" w:rsidP="00934DBA">
      <w:pPr>
        <w:keepNext/>
        <w:autoSpaceDE w:val="0"/>
        <w:autoSpaceDN w:val="0"/>
        <w:adjustRightInd w:val="0"/>
        <w:spacing w:after="0" w:line="240" w:lineRule="auto"/>
        <w:ind w:right="3686" w:hanging="35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6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34DBA" w:rsidRPr="008668F2" w:rsidRDefault="00934DBA" w:rsidP="00934DBA">
      <w:pPr>
        <w:keepNext/>
        <w:autoSpaceDE w:val="0"/>
        <w:autoSpaceDN w:val="0"/>
        <w:adjustRightInd w:val="0"/>
        <w:spacing w:after="0" w:line="240" w:lineRule="auto"/>
        <w:ind w:right="3686" w:hanging="358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8668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18</w:t>
      </w:r>
      <w:r w:rsidRPr="008668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.0</w:t>
      </w:r>
      <w:r w:rsidRPr="008668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8668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2018 г. № </w:t>
      </w:r>
      <w:r w:rsidRPr="008668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304</w:t>
      </w:r>
      <w:r w:rsidRPr="008668F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934DBA" w:rsidRPr="00BD636E" w:rsidRDefault="00934DBA" w:rsidP="00934DBA">
      <w:pPr>
        <w:keepNext/>
        <w:autoSpaceDE w:val="0"/>
        <w:autoSpaceDN w:val="0"/>
        <w:adjustRightInd w:val="0"/>
        <w:spacing w:after="0" w:line="240" w:lineRule="auto"/>
        <w:ind w:right="3686" w:hanging="358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934DBA" w:rsidRDefault="00934DBA" w:rsidP="00934DBA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Во исполнение</w:t>
      </w:r>
      <w:r w:rsidRPr="00934DBA">
        <w:t xml:space="preserve"> </w:t>
      </w:r>
      <w:r w:rsidRPr="00934DB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коррупции», Закона Республики Бурятия от 16.03.2009 № 701-IV «О противодействии </w:t>
      </w:r>
      <w:r>
        <w:rPr>
          <w:rFonts w:ascii="Times New Roman" w:hAnsi="Times New Roman" w:cs="Times New Roman"/>
          <w:sz w:val="28"/>
          <w:szCs w:val="28"/>
        </w:rPr>
        <w:t xml:space="preserve">коррупции в Республике Бурятия»,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BD636E">
          <w:rPr>
            <w:rFonts w:ascii="Times New Roman" w:hAnsi="Times New Roman" w:cs="Times New Roman"/>
            <w:sz w:val="28"/>
            <w:szCs w:val="28"/>
          </w:rPr>
          <w:t>каза</w:t>
        </w:r>
      </w:hyperlink>
      <w:r w:rsidRPr="00BD63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Pr="00BD636E">
        <w:rPr>
          <w:rFonts w:ascii="Times New Roman" w:eastAsia="Calibri" w:hAnsi="Times New Roman" w:cs="Times New Roman"/>
          <w:sz w:val="28"/>
          <w:szCs w:val="28"/>
        </w:rPr>
        <w:t xml:space="preserve">29.06.2018 </w:t>
      </w:r>
      <w:r w:rsidRPr="00BD636E">
        <w:rPr>
          <w:rFonts w:ascii="Times New Roman" w:hAnsi="Times New Roman" w:cs="Times New Roman"/>
          <w:sz w:val="28"/>
          <w:szCs w:val="28"/>
        </w:rPr>
        <w:t xml:space="preserve">№ 378 «О Национальном плане противодействия коррупции на 2018 - 2020 годы» </w:t>
      </w:r>
      <w:r w:rsidRPr="00BD636E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DBA" w:rsidRPr="00934DBA" w:rsidRDefault="00934DBA" w:rsidP="00934DBA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местной администрации МО «Баунтовский эвенкийский район»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BD636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D636E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Cs/>
          <w:sz w:val="28"/>
          <w:szCs w:val="28"/>
        </w:rPr>
        <w:t>304</w:t>
      </w:r>
      <w:r w:rsidRPr="00BD6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34DB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DBA">
        <w:rPr>
          <w:rFonts w:ascii="Times New Roman" w:hAnsi="Times New Roman" w:cs="Times New Roman"/>
          <w:bCs/>
          <w:sz w:val="28"/>
          <w:szCs w:val="28"/>
        </w:rPr>
        <w:t>от 26.01. 2018 г. № 28 «Об утверждении районного плана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DBA">
        <w:rPr>
          <w:rFonts w:ascii="Times New Roman" w:hAnsi="Times New Roman" w:cs="Times New Roman"/>
          <w:bCs/>
          <w:sz w:val="28"/>
          <w:szCs w:val="28"/>
        </w:rPr>
        <w:t>на 2018-2019 годы»</w:t>
      </w:r>
      <w:r w:rsidRPr="00934DBA">
        <w:rPr>
          <w:rFonts w:ascii="Times New Roman" w:hAnsi="Times New Roman" w:cs="Times New Roman"/>
          <w:sz w:val="28"/>
          <w:szCs w:val="28"/>
        </w:rPr>
        <w:t>:</w:t>
      </w:r>
    </w:p>
    <w:p w:rsidR="00934DBA" w:rsidRPr="00BD636E" w:rsidRDefault="00934DBA" w:rsidP="00934DBA">
      <w:pPr>
        <w:pStyle w:val="a4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Районный план противодействия коррупции        2018 - 20</w:t>
      </w:r>
      <w:r w:rsidR="008668F2">
        <w:rPr>
          <w:rFonts w:ascii="Times New Roman" w:hAnsi="Times New Roman" w:cs="Times New Roman"/>
          <w:sz w:val="28"/>
          <w:szCs w:val="28"/>
        </w:rPr>
        <w:t>20</w:t>
      </w:r>
      <w:r w:rsidRPr="00BD636E">
        <w:rPr>
          <w:rFonts w:ascii="Times New Roman" w:hAnsi="Times New Roman" w:cs="Times New Roman"/>
          <w:sz w:val="28"/>
          <w:szCs w:val="28"/>
        </w:rPr>
        <w:t xml:space="preserve"> годы изложить в новой редакции согласно приложению к настоящему Постановлению.</w:t>
      </w:r>
    </w:p>
    <w:p w:rsidR="00934DBA" w:rsidRPr="00BD636E" w:rsidRDefault="00934DBA" w:rsidP="00934DBA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«Баунтовский эвенкийский район».</w:t>
      </w:r>
    </w:p>
    <w:p w:rsidR="00934DBA" w:rsidRPr="00BD636E" w:rsidRDefault="00934DBA" w:rsidP="00934DBA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34DBA" w:rsidRPr="00BD636E" w:rsidRDefault="00934DBA" w:rsidP="00934DBA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Управляющего делами  местной администрации муниципального образования «Баунтовский эвенкийский район»- Е.В. </w:t>
      </w:r>
      <w:proofErr w:type="spellStart"/>
      <w:r w:rsidRPr="00BD6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Мясникову</w:t>
      </w:r>
      <w:proofErr w:type="spellEnd"/>
      <w:r w:rsidRPr="00BD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4DBA" w:rsidRDefault="00934DBA" w:rsidP="00934DB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DBA" w:rsidRPr="00BD636E" w:rsidRDefault="00934DBA" w:rsidP="00934DB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–</w:t>
      </w:r>
      <w:r w:rsidRPr="00BD636E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BD6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DBA" w:rsidRPr="00BD636E" w:rsidRDefault="00934DBA" w:rsidP="00934DBA">
      <w:pPr>
        <w:keepNext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636E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 П. Ковалев</w:t>
      </w:r>
    </w:p>
    <w:p w:rsidR="00934DBA" w:rsidRPr="00BD636E" w:rsidRDefault="00934DBA" w:rsidP="00934DBA">
      <w:pPr>
        <w:keepNext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636E">
        <w:rPr>
          <w:rFonts w:ascii="Times New Roman" w:hAnsi="Times New Roman" w:cs="Times New Roman"/>
          <w:b/>
          <w:sz w:val="28"/>
          <w:szCs w:val="28"/>
        </w:rPr>
        <w:t xml:space="preserve">МО «Баунтовский эвенкийский район»                             </w:t>
      </w:r>
    </w:p>
    <w:p w:rsidR="00934DBA" w:rsidRDefault="00934DBA" w:rsidP="00934DBA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934DBA" w:rsidRPr="006C7C64" w:rsidRDefault="00934DBA" w:rsidP="00934DBA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C7C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Отдел правового обеспечения</w:t>
      </w:r>
    </w:p>
    <w:p w:rsidR="00934DBA" w:rsidRPr="006C7C64" w:rsidRDefault="00934DBA" w:rsidP="00934DBA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C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А.С. Молчанова </w:t>
      </w:r>
    </w:p>
    <w:p w:rsidR="00934DBA" w:rsidRPr="006C7C64" w:rsidRDefault="00934DBA" w:rsidP="00934DBA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C6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(30153)41-6-58</w:t>
      </w:r>
    </w:p>
    <w:p w:rsidR="00934DBA" w:rsidRPr="006C7C64" w:rsidRDefault="00934DBA" w:rsidP="00934DBA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C6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Доб.: 135</w:t>
      </w: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34DBA" w:rsidRPr="006C7C64" w:rsidSect="005E1D88">
          <w:pgSz w:w="11905" w:h="16837"/>
          <w:pgMar w:top="1372" w:right="845" w:bottom="567" w:left="1565" w:header="720" w:footer="720" w:gutter="0"/>
          <w:cols w:space="60"/>
          <w:noEndnote/>
        </w:sect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C7C6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C7C64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34DBA" w:rsidRPr="006C7C64" w:rsidRDefault="00934DBA" w:rsidP="00934DBA">
      <w:pPr>
        <w:keepNext/>
        <w:tabs>
          <w:tab w:val="left" w:pos="8748"/>
        </w:tabs>
        <w:autoSpaceDE w:val="0"/>
        <w:autoSpaceDN w:val="0"/>
        <w:adjustRightInd w:val="0"/>
        <w:spacing w:after="0" w:line="240" w:lineRule="auto"/>
        <w:ind w:left="5400" w:hanging="28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C7C64">
        <w:rPr>
          <w:rFonts w:ascii="Times New Roman" w:eastAsia="Times New Roman" w:hAnsi="Times New Roman" w:cs="Times New Roman"/>
          <w:lang w:eastAsia="ru-RU"/>
        </w:rPr>
        <w:t>Постановлением местной администрации</w:t>
      </w:r>
      <w:r w:rsidRPr="006C7C64">
        <w:rPr>
          <w:rFonts w:ascii="Times New Roman" w:eastAsia="Times New Roman" w:hAnsi="Times New Roman" w:cs="Times New Roman"/>
          <w:lang w:eastAsia="ru-RU"/>
        </w:rPr>
        <w:br/>
        <w:t>МО «Баунтовский эвенкийский район»</w:t>
      </w:r>
      <w:r w:rsidRPr="006C7C64">
        <w:rPr>
          <w:rFonts w:ascii="Times New Roman" w:eastAsia="Times New Roman" w:hAnsi="Times New Roman" w:cs="Times New Roman"/>
          <w:lang w:eastAsia="ru-RU"/>
        </w:rPr>
        <w:br/>
        <w:t>от  «</w:t>
      </w:r>
      <w:r w:rsidR="008668F2">
        <w:rPr>
          <w:rFonts w:ascii="Times New Roman" w:eastAsia="Times New Roman" w:hAnsi="Times New Roman" w:cs="Times New Roman"/>
          <w:lang w:eastAsia="ru-RU"/>
        </w:rPr>
        <w:t>16</w:t>
      </w:r>
      <w:r w:rsidRPr="006C7C64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8668F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C7C64">
        <w:rPr>
          <w:rFonts w:ascii="Times New Roman" w:eastAsia="Times New Roman" w:hAnsi="Times New Roman" w:cs="Times New Roman"/>
          <w:lang w:eastAsia="ru-RU"/>
        </w:rPr>
        <w:t>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6C7C64">
        <w:rPr>
          <w:rFonts w:ascii="Times New Roman" w:eastAsia="Times New Roman" w:hAnsi="Times New Roman" w:cs="Times New Roman"/>
          <w:lang w:eastAsia="ru-RU"/>
        </w:rPr>
        <w:t xml:space="preserve"> г.     N______</w:t>
      </w: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773D72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ПЛАН</w:t>
      </w:r>
    </w:p>
    <w:p w:rsidR="00934DBA" w:rsidRPr="00773D72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ПРОТИВОДЕЙСТВИЯ КОРРУПЦИИ </w:t>
      </w:r>
    </w:p>
    <w:p w:rsidR="00934DBA" w:rsidRPr="00773D72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2018-2020</w:t>
      </w:r>
      <w:r w:rsidRPr="0077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"/>
        <w:gridCol w:w="6577"/>
        <w:gridCol w:w="1701"/>
        <w:gridCol w:w="3402"/>
        <w:gridCol w:w="2410"/>
      </w:tblGrid>
      <w:tr w:rsidR="00934DBA" w:rsidRPr="00773D72" w:rsidTr="00D42368">
        <w:tc>
          <w:tcPr>
            <w:tcW w:w="794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77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10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34DBA" w:rsidRPr="00773D72" w:rsidTr="00D42368">
        <w:tc>
          <w:tcPr>
            <w:tcW w:w="794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7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4DBA" w:rsidRPr="00773D72" w:rsidTr="00D42368">
        <w:tblPrEx>
          <w:tblBorders>
            <w:insideH w:val="nil"/>
          </w:tblBorders>
        </w:tblPrEx>
        <w:trPr>
          <w:trHeight w:val="715"/>
        </w:trPr>
        <w:tc>
          <w:tcPr>
            <w:tcW w:w="14884" w:type="dxa"/>
            <w:gridSpan w:val="6"/>
            <w:tcBorders>
              <w:bottom w:val="nil"/>
            </w:tcBorders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соблюдения муниципальными служащими</w:t>
            </w:r>
            <w:r w:rsidRPr="00773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«Баунтовский эвенкийский район»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 и запретов, связанных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службой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к служебному поведению в связи с исполнением ими должностных обязанностей</w:t>
            </w:r>
          </w:p>
        </w:tc>
      </w:tr>
      <w:tr w:rsidR="00934DBA" w:rsidRPr="00773D72" w:rsidTr="00D42368">
        <w:trPr>
          <w:trHeight w:val="523"/>
        </w:trPr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персональной ответственности руководителей органов местного самоуправления за состояние антикоррупционной работы в возглавляемых ими органах и подведомственных учреждениях 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</w:t>
            </w:r>
            <w:r w:rsid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Главы сельских поселений, </w:t>
            </w:r>
            <w:r w:rsidR="008668F2"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«Отдел образования местной администрации МО ««Баунтовский эвенкийский район»</w:t>
            </w:r>
            <w:r w:rsid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68F2"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«Отдел культуры местной администрации МО ««Баунтовский эвенкийский район»</w:t>
            </w:r>
            <w:r w:rsid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68F2"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 w:val="restart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антикоррупционной компетентности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самоуправления, обеспечение выполнения стандартов 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антикоррупционного поведения,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Российской Федерации и 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Бурятия о противодействии коррупции</w:t>
            </w:r>
          </w:p>
        </w:tc>
      </w:tr>
      <w:tr w:rsidR="00934DBA" w:rsidRPr="00773D72" w:rsidTr="00D42368"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заседаний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3402" w:type="dxa"/>
            <w:shd w:val="clear" w:color="auto" w:fill="auto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rPr>
          <w:trHeight w:val="1485"/>
        </w:trPr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со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февраль - март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консультативной помощи при реализации муниципальными служащими (далее -  муниципальные служащие) обязанности уведомлять представителя нанимателя (работодателя), органы прокуратуры Российской Федерации, 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проделанной работе в </w:t>
            </w:r>
            <w:proofErr w:type="spell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АГиПРБ</w:t>
            </w:r>
            <w:proofErr w:type="spell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(КСП) до 1 декабря 2018 года, до 1 декабря 2019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1 декабря 2020 года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планируемого периода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rPr>
          <w:trHeight w:val="2445"/>
        </w:trPr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у муниципальных служащих и граждан отрицательного отношения к коррупции, </w:t>
            </w:r>
            <w:r w:rsidRPr="00773D7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проделанной работе в </w:t>
            </w:r>
            <w:proofErr w:type="spell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АГиПРБ</w:t>
            </w:r>
            <w:proofErr w:type="spell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(КСП) до 1 декабря 2018 года, 1 декабря 2019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2020 года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rPr>
          <w:trHeight w:val="2445"/>
        </w:trPr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662" w:type="dxa"/>
            <w:gridSpan w:val="2"/>
          </w:tcPr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принятия мер по повышению эффективности:</w:t>
            </w:r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замещающими:</w:t>
            </w:r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муниципальные должности, </w:t>
            </w:r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муниципальной службы,</w:t>
            </w:r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законодательст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Российской Федерации о проти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водействии коррупции,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сающихся предотвращения и урегу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конфликта интересов, в том числе за привлечением таких лиц к ответственности в случае их несоблюдения;</w:t>
            </w:r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кадровой работы в части, касающейся ведения личных дел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замещающих муниципальные должно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должности муниципальной службы, в том числе контроля за актуализацией сведений,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одержащихся в анкетах, представ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при 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на указанные должности и по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934DBA" w:rsidRPr="00D06AE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доклада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оделанной работе в отдел по про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филактике коррупционных и иных правонарушений КСП      Администрации до 20 января 2019 года, до 20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года, до 1 декабря 2020 года.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</w:t>
            </w:r>
            <w:r w:rsidRPr="00D0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емого периода</w:t>
            </w:r>
          </w:p>
        </w:tc>
        <w:tc>
          <w:tcPr>
            <w:tcW w:w="3402" w:type="dxa"/>
          </w:tcPr>
          <w:p w:rsidR="00934DBA" w:rsidRPr="00D93071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14884" w:type="dxa"/>
            <w:gridSpan w:val="6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формирования в обществе нетерпимости к коррупционному поведению и механизмов общественного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самоуправления, установление системы «обратной связи»</w:t>
            </w:r>
          </w:p>
        </w:tc>
      </w:tr>
      <w:tr w:rsidR="00934DBA" w:rsidRPr="00773D72" w:rsidTr="00D42368"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по вопросам противодействия коррупции и поддержания ее в актуальном состоянии 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 w:val="restart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постоянного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институтами гражданского 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 по противодействию коррупции</w:t>
            </w:r>
          </w:p>
        </w:tc>
      </w:tr>
      <w:tr w:rsidR="00934DBA" w:rsidRPr="00773D72" w:rsidTr="00D42368"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пяти рабочих дней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заседания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 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rPr>
          <w:trHeight w:val="2540"/>
        </w:trPr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интернет-приемных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«телефонов доверия»,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позволяющих сообщать о фактах коррупции; 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эффективности работы указанных каналов для сообщения о фактах коррупции.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информации о полученных результатах в </w:t>
            </w:r>
            <w:proofErr w:type="spell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АГиПРБ</w:t>
            </w:r>
            <w:proofErr w:type="spell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(КСП) до 1 декабря 2018 года, до 1 декабря 2019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1 декабря 2020 года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  местной администрации МО ««Баунтовский эвенкийский район»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 w:val="restart"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  <w:gridSpan w:val="2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мероприятий, направленных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каче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 повышение эффективности деятельности органов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в Республике Бу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доклада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оделанной работе в отдел по про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филактике коррупционн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иных правонарушений КСП Ад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до 1 января 2019 г.</w:t>
            </w:r>
          </w:p>
        </w:tc>
        <w:tc>
          <w:tcPr>
            <w:tcW w:w="1701" w:type="dxa"/>
          </w:tcPr>
          <w:p w:rsidR="00934DBA" w:rsidRPr="0088400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2018 г.</w:t>
            </w:r>
          </w:p>
        </w:tc>
        <w:tc>
          <w:tcPr>
            <w:tcW w:w="3402" w:type="dxa"/>
          </w:tcPr>
          <w:p w:rsidR="00934DBA" w:rsidRPr="00D93071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6662" w:type="dxa"/>
            <w:gridSpan w:val="2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совершенствованию взаимодействия органов местного самоуправления, осуществляющих противодействие коррупции в пределах своих полномочий, с субъектами общественного контроля. </w:t>
            </w:r>
          </w:p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доклада о проделанной работе в отдел по профилактике коррупционных и иных правонарушений КСП      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до 15 октября 2019 г.</w:t>
            </w:r>
          </w:p>
        </w:tc>
        <w:tc>
          <w:tcPr>
            <w:tcW w:w="1701" w:type="dxa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 2019 гг.</w:t>
            </w:r>
          </w:p>
        </w:tc>
        <w:tc>
          <w:tcPr>
            <w:tcW w:w="3402" w:type="dxa"/>
          </w:tcPr>
          <w:p w:rsidR="00934DBA" w:rsidRPr="00552DAC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ежегодного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служащих, в должностные обязанности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оторых входит участие в противо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коррупции.</w:t>
            </w:r>
          </w:p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доклада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оделанной работе в отдел по про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филактике коррупционных и иных правонарушений КСП      Администрации до 20 марта 2019 года, до 20 марта 2020 года, до 20 ноября 2020 года.</w:t>
            </w:r>
          </w:p>
        </w:tc>
        <w:tc>
          <w:tcPr>
            <w:tcW w:w="1701" w:type="dxa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планиру</w:t>
            </w:r>
            <w:r w:rsidRPr="0055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периода</w:t>
            </w:r>
          </w:p>
        </w:tc>
        <w:tc>
          <w:tcPr>
            <w:tcW w:w="3402" w:type="dxa"/>
          </w:tcPr>
          <w:p w:rsidR="00934DBA" w:rsidRPr="00552DAC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709" w:type="dxa"/>
          </w:tcPr>
          <w:p w:rsidR="00934DBA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2.8. </w:t>
            </w:r>
          </w:p>
        </w:tc>
        <w:tc>
          <w:tcPr>
            <w:tcW w:w="6662" w:type="dxa"/>
            <w:gridSpan w:val="2"/>
          </w:tcPr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коррупции.</w:t>
            </w:r>
          </w:p>
          <w:p w:rsidR="00934DBA" w:rsidRPr="00552DAC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доклада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оделанной работе в отдел по про</w:t>
            </w:r>
            <w:r w:rsidRPr="005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филактике коррупционных и иных правонарушений КСП      Администрации до 20 января 2019 года, до 20 января 2020 года, до 20 октября 2020 года.</w:t>
            </w:r>
          </w:p>
        </w:tc>
        <w:tc>
          <w:tcPr>
            <w:tcW w:w="1701" w:type="dxa"/>
          </w:tcPr>
          <w:p w:rsidR="00934DBA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планиру</w:t>
            </w:r>
            <w:r w:rsidRPr="0055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периода</w:t>
            </w:r>
          </w:p>
        </w:tc>
        <w:tc>
          <w:tcPr>
            <w:tcW w:w="3402" w:type="dxa"/>
          </w:tcPr>
          <w:p w:rsidR="00934DBA" w:rsidRPr="00552DAC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  <w:vMerge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DBA" w:rsidRPr="00773D72" w:rsidTr="00D42368">
        <w:tc>
          <w:tcPr>
            <w:tcW w:w="14884" w:type="dxa"/>
            <w:gridSpan w:val="6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Обеспечение открытости информации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республиканских государственных учреждений, иных организаций, предоставляющих государственные услуги, а также возможности </w:t>
            </w:r>
            <w:proofErr w:type="gram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данных органов и организаций со стороны общественности</w:t>
            </w:r>
          </w:p>
        </w:tc>
      </w:tr>
      <w:tr w:rsidR="00934DBA" w:rsidRPr="00773D72" w:rsidTr="00D42368">
        <w:tc>
          <w:tcPr>
            <w:tcW w:w="794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</w:tcPr>
          <w:p w:rsidR="00934DBA" w:rsidRPr="0088400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введения требо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об использовании специаль</w:t>
            </w:r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>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обязательствах имущественного характера. </w:t>
            </w:r>
          </w:p>
          <w:p w:rsidR="00934DBA" w:rsidRPr="0088400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доклада 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оделанной работе в отдел по про</w:t>
            </w:r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филактике коррупционных и иных правонарушений КСП      </w:t>
            </w:r>
            <w:r w:rsidRPr="00884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до 1 октября 2018 г.</w:t>
            </w:r>
          </w:p>
        </w:tc>
        <w:tc>
          <w:tcPr>
            <w:tcW w:w="1701" w:type="dxa"/>
          </w:tcPr>
          <w:p w:rsidR="00934DBA" w:rsidRPr="00884008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 января </w:t>
            </w:r>
          </w:p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</w:t>
            </w: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эвенкийский район»</w:t>
            </w:r>
          </w:p>
        </w:tc>
        <w:tc>
          <w:tcPr>
            <w:tcW w:w="2410" w:type="dxa"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полноты представляемых сведений о доходах, расходах, об имуществе и обязатель</w:t>
            </w:r>
            <w:r w:rsidRPr="008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имущественного характера</w:t>
            </w:r>
          </w:p>
        </w:tc>
      </w:tr>
      <w:tr w:rsidR="00934DBA" w:rsidRPr="00773D72" w:rsidTr="00D42368">
        <w:tc>
          <w:tcPr>
            <w:tcW w:w="14884" w:type="dxa"/>
            <w:gridSpan w:val="6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Снижение количества нормативных правовых актов, содержащих </w:t>
            </w:r>
            <w:proofErr w:type="spellStart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</w:tr>
      <w:tr w:rsidR="00934DBA" w:rsidRPr="00773D72" w:rsidTr="00D42368">
        <w:tc>
          <w:tcPr>
            <w:tcW w:w="794" w:type="dxa"/>
            <w:gridSpan w:val="2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текущей антикоррупционной экспертизы проектов нормативных правовых актов </w:t>
            </w:r>
          </w:p>
        </w:tc>
        <w:tc>
          <w:tcPr>
            <w:tcW w:w="1701" w:type="dxa"/>
          </w:tcPr>
          <w:p w:rsidR="00934DBA" w:rsidRPr="00773D72" w:rsidRDefault="00934DBA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3402" w:type="dxa"/>
          </w:tcPr>
          <w:p w:rsidR="00934DBA" w:rsidRPr="00773D72" w:rsidRDefault="008668F2" w:rsidP="00D4236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МО «Баунтовский эвенкийский район», Главы сельских поселений, «Отдел образования местной администрации МО ««Баунтовский эвенкийский район», МКУК «Отдел культуры местной администрации МО ««Баунтовский эвенкийский район», МКУ « Финансовый  отдел   местной администрации МО ««Баунтовский эвенкийский район»</w:t>
            </w:r>
          </w:p>
        </w:tc>
        <w:tc>
          <w:tcPr>
            <w:tcW w:w="2410" w:type="dxa"/>
          </w:tcPr>
          <w:p w:rsidR="00934DBA" w:rsidRPr="00773D72" w:rsidRDefault="00934DBA" w:rsidP="00D4236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ind w:left="312" w:hanging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DBA" w:rsidRPr="006C7C64" w:rsidSect="00EF26BC">
          <w:pgSz w:w="16837" w:h="11905" w:orient="landscape"/>
          <w:pgMar w:top="1053" w:right="630" w:bottom="1225" w:left="855" w:header="720" w:footer="720" w:gutter="0"/>
          <w:cols w:space="60"/>
          <w:noEndnote/>
        </w:sect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autoSpaceDE w:val="0"/>
        <w:autoSpaceDN w:val="0"/>
        <w:adjustRightInd w:val="0"/>
        <w:spacing w:after="0" w:line="240" w:lineRule="auto"/>
        <w:ind w:right="3686" w:hanging="358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34DBA" w:rsidRPr="006C7C64" w:rsidRDefault="00934DBA" w:rsidP="00934DBA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DBA" w:rsidRDefault="00934DBA" w:rsidP="00934DBA">
      <w:pPr>
        <w:keepNext/>
        <w:spacing w:after="0" w:line="240" w:lineRule="auto"/>
        <w:contextualSpacing/>
      </w:pPr>
    </w:p>
    <w:p w:rsidR="00934DBA" w:rsidRDefault="00934DBA" w:rsidP="00934DBA">
      <w:pPr>
        <w:keepNext/>
        <w:spacing w:after="0" w:line="240" w:lineRule="auto"/>
        <w:contextualSpacing/>
      </w:pPr>
    </w:p>
    <w:p w:rsidR="00934DBA" w:rsidRDefault="00934DBA" w:rsidP="00934DBA"/>
    <w:p w:rsidR="000E2109" w:rsidRDefault="000E2109"/>
    <w:sectPr w:rsidR="000E2109" w:rsidSect="0096559E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BA"/>
    <w:rsid w:val="000E2109"/>
    <w:rsid w:val="008668F2"/>
    <w:rsid w:val="00934DBA"/>
    <w:rsid w:val="00E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D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B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D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9977E907B2A091AC8B750D354D420360BE774658AB553BB823C156ECl0j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2018-10-16T03:35:00Z</cp:lastPrinted>
  <dcterms:created xsi:type="dcterms:W3CDTF">2018-10-16T03:16:00Z</dcterms:created>
  <dcterms:modified xsi:type="dcterms:W3CDTF">2018-10-16T03:43:00Z</dcterms:modified>
</cp:coreProperties>
</file>