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51" w:rsidRPr="00466816" w:rsidRDefault="00055251" w:rsidP="00055251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466816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5567A43" wp14:editId="419D5187">
            <wp:simplePos x="0" y="0"/>
            <wp:positionH relativeFrom="column">
              <wp:posOffset>2552065</wp:posOffset>
            </wp:positionH>
            <wp:positionV relativeFrom="paragraph">
              <wp:posOffset>-53975</wp:posOffset>
            </wp:positionV>
            <wp:extent cx="673100" cy="7747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251" w:rsidRPr="00466816" w:rsidRDefault="00055251" w:rsidP="00055251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55251" w:rsidRPr="00466816" w:rsidRDefault="00055251" w:rsidP="00055251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251" w:rsidRDefault="00055251" w:rsidP="00055251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215A" w:rsidRPr="00466816" w:rsidRDefault="00CC215A" w:rsidP="00055251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055251" w:rsidRPr="00466816" w:rsidTr="005B3309">
        <w:tc>
          <w:tcPr>
            <w:tcW w:w="6488" w:type="dxa"/>
          </w:tcPr>
          <w:p w:rsidR="00055251" w:rsidRPr="00466816" w:rsidRDefault="00055251" w:rsidP="005B3309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РЕСПУБЛИКА БУРЯТИЯ</w:t>
            </w:r>
          </w:p>
          <w:p w:rsidR="00055251" w:rsidRPr="00466816" w:rsidRDefault="00055251" w:rsidP="005B3309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МУНИЦИПАЛЬНОЕ ОБРАЗОВАНИЕ «БАУНТОВСКИЙ ЭВЕНКИЙСКИЙ РАЙОН»</w:t>
            </w:r>
          </w:p>
          <w:p w:rsidR="00055251" w:rsidRPr="00466816" w:rsidRDefault="00055251" w:rsidP="005B3309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МЕСТНАЯ АДМИНИСТРАЦИЯ</w:t>
            </w:r>
          </w:p>
          <w:p w:rsidR="00055251" w:rsidRPr="00466816" w:rsidRDefault="00055251" w:rsidP="005B3309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55251" w:rsidRPr="00466816" w:rsidRDefault="00055251" w:rsidP="005B3309">
            <w:pPr>
              <w:keepNext/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БУРЯАД РЕСПУБЛИКА</w:t>
            </w:r>
          </w:p>
          <w:p w:rsidR="00055251" w:rsidRPr="00466816" w:rsidRDefault="00055251" w:rsidP="005B3309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МУНИЦИПАЛЬНА БАЙГУУЛАМЖА</w:t>
            </w:r>
          </w:p>
          <w:p w:rsidR="00055251" w:rsidRPr="00466816" w:rsidRDefault="00055251" w:rsidP="005B3309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«БАУНТЫН ЭВЕНКЫН АЙМАГ»</w:t>
            </w:r>
          </w:p>
          <w:p w:rsidR="00055251" w:rsidRPr="00466816" w:rsidRDefault="00055251" w:rsidP="005B3309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66816">
              <w:rPr>
                <w:rFonts w:eastAsia="Times New Roman"/>
                <w:b/>
                <w:sz w:val="24"/>
                <w:szCs w:val="24"/>
              </w:rPr>
              <w:t>НЮТАГАЙ ЗАХИРГААН</w:t>
            </w:r>
          </w:p>
          <w:p w:rsidR="00055251" w:rsidRPr="00466816" w:rsidRDefault="00055251" w:rsidP="005B3309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055251" w:rsidRPr="00466816" w:rsidRDefault="00055251" w:rsidP="005B3309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055251" w:rsidRPr="00466816" w:rsidRDefault="00055251" w:rsidP="00055251">
      <w:pPr>
        <w:keepNext/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55251" w:rsidRPr="00466816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14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  <w:gridCol w:w="4928"/>
      </w:tblGrid>
      <w:tr w:rsidR="00055251" w:rsidRPr="00466816" w:rsidTr="005B3309">
        <w:tc>
          <w:tcPr>
            <w:tcW w:w="4927" w:type="dxa"/>
          </w:tcPr>
          <w:p w:rsidR="00055251" w:rsidRPr="00466816" w:rsidRDefault="00055251" w:rsidP="005B3309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466816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466816">
              <w:rPr>
                <w:rFonts w:eastAsia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  <w:tc>
          <w:tcPr>
            <w:tcW w:w="4928" w:type="dxa"/>
          </w:tcPr>
          <w:p w:rsidR="00055251" w:rsidRPr="00466816" w:rsidRDefault="00055251" w:rsidP="005B3309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66816">
              <w:rPr>
                <w:rFonts w:eastAsia="Times New Roman"/>
                <w:b/>
                <w:sz w:val="28"/>
                <w:szCs w:val="28"/>
              </w:rPr>
              <w:t xml:space="preserve">Т О Г Т О </w:t>
            </w:r>
            <w:proofErr w:type="spellStart"/>
            <w:proofErr w:type="gramStart"/>
            <w:r w:rsidRPr="00466816">
              <w:rPr>
                <w:rFonts w:eastAsia="Times New Roman"/>
                <w:b/>
                <w:sz w:val="28"/>
                <w:szCs w:val="28"/>
              </w:rPr>
              <w:t>О</w:t>
            </w:r>
            <w:proofErr w:type="spellEnd"/>
            <w:proofErr w:type="gramEnd"/>
            <w:r w:rsidRPr="00466816">
              <w:rPr>
                <w:rFonts w:eastAsia="Times New Roman"/>
                <w:b/>
                <w:sz w:val="28"/>
                <w:szCs w:val="28"/>
              </w:rPr>
              <w:t xml:space="preserve"> Л</w:t>
            </w:r>
          </w:p>
        </w:tc>
        <w:tc>
          <w:tcPr>
            <w:tcW w:w="4928" w:type="dxa"/>
          </w:tcPr>
          <w:p w:rsidR="00055251" w:rsidRPr="00466816" w:rsidRDefault="00055251" w:rsidP="005B3309">
            <w:pPr>
              <w:keepNext/>
              <w:contextualSpacing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055251" w:rsidRPr="00466816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466816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>«______» _________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</w:t>
      </w: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 xml:space="preserve"> г </w:t>
      </w: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№ ______</w:t>
      </w:r>
    </w:p>
    <w:p w:rsidR="00055251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29F" w:rsidRPr="00466816" w:rsidRDefault="00C4329F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CC215A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утверждении Порядка </w:t>
      </w:r>
    </w:p>
    <w:p w:rsidR="00055251" w:rsidRPr="00CC215A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 xml:space="preserve">уведомления Главы </w:t>
      </w:r>
      <w:r w:rsidR="00C4329F" w:rsidRPr="00CC215A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руководителя </w:t>
      </w:r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>местной администрации</w:t>
      </w:r>
    </w:p>
    <w:p w:rsidR="00055251" w:rsidRPr="00CC215A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>МО «</w:t>
      </w:r>
      <w:proofErr w:type="spellStart"/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>Баунтовский</w:t>
      </w:r>
      <w:proofErr w:type="spellEnd"/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 xml:space="preserve"> эвенкийский район» в случае </w:t>
      </w:r>
    </w:p>
    <w:p w:rsidR="00055251" w:rsidRPr="00CC215A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 xml:space="preserve">склонения муниципального служащего к совершению </w:t>
      </w:r>
    </w:p>
    <w:p w:rsidR="00055251" w:rsidRPr="00CC215A" w:rsidRDefault="00055251" w:rsidP="00055251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15A">
        <w:rPr>
          <w:rFonts w:ascii="Times New Roman" w:eastAsia="Times New Roman" w:hAnsi="Times New Roman" w:cs="Times New Roman"/>
          <w:b/>
          <w:sz w:val="24"/>
          <w:szCs w:val="24"/>
        </w:rPr>
        <w:t>коррупционных правонарушений»</w:t>
      </w:r>
    </w:p>
    <w:p w:rsid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29F" w:rsidRPr="00466816" w:rsidRDefault="00C4329F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466816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6">
        <w:rPr>
          <w:rFonts w:ascii="Times New Roman" w:eastAsia="Times New Roman" w:hAnsi="Times New Roman" w:cs="Times New Roman"/>
          <w:sz w:val="28"/>
          <w:szCs w:val="28"/>
        </w:rPr>
        <w:tab/>
      </w:r>
      <w:r w:rsidRPr="00055251">
        <w:rPr>
          <w:rFonts w:ascii="Times New Roman" w:eastAsia="Times New Roman" w:hAnsi="Times New Roman" w:cs="Times New Roman"/>
          <w:sz w:val="28"/>
          <w:szCs w:val="28"/>
        </w:rPr>
        <w:t>Во исполнение, Федерального закона от 25.12.2008 N 273-ФЗ "О противодействии коррупции"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55251">
        <w:rPr>
          <w:rFonts w:ascii="Times New Roman" w:eastAsia="Times New Roman" w:hAnsi="Times New Roman" w:cs="Times New Roman"/>
          <w:sz w:val="28"/>
          <w:szCs w:val="28"/>
        </w:rPr>
        <w:t>Закона Республики Бурятия от 16.03.2009 N 701-IV "О противодействии коррупции в Республике Бурятия"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46681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55251" w:rsidRPr="00466816" w:rsidRDefault="00055251" w:rsidP="00055251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74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474C">
        <w:rPr>
          <w:rFonts w:ascii="Times New Roman" w:eastAsia="Times New Roman" w:hAnsi="Times New Roman" w:cs="Times New Roman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D474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Главы</w:t>
      </w:r>
      <w:r w:rsidRPr="00AD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29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Pr="00466816">
        <w:rPr>
          <w:rFonts w:ascii="Times New Roman" w:eastAsia="Times New Roman" w:hAnsi="Times New Roman" w:cs="Times New Roman"/>
          <w:sz w:val="28"/>
          <w:szCs w:val="28"/>
        </w:rPr>
        <w:t>местной администрации МО «</w:t>
      </w:r>
      <w:proofErr w:type="spellStart"/>
      <w:r w:rsidRPr="00466816">
        <w:rPr>
          <w:rFonts w:ascii="Times New Roman" w:eastAsia="Times New Roman" w:hAnsi="Times New Roman" w:cs="Times New Roman"/>
          <w:sz w:val="28"/>
          <w:szCs w:val="28"/>
        </w:rPr>
        <w:t>Баунтовский</w:t>
      </w:r>
      <w:proofErr w:type="spellEnd"/>
      <w:r w:rsidRPr="00466816"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район»</w:t>
      </w:r>
      <w:r w:rsidRPr="00AD47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склонения муниципального служащего к совершению коррупционных правонарушений</w:t>
      </w:r>
      <w:r w:rsidRPr="00AD474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6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55251" w:rsidRPr="00466816" w:rsidRDefault="00055251" w:rsidP="0005525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6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55251" w:rsidRPr="00466816" w:rsidRDefault="00055251" w:rsidP="00055251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681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6681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Управляющего делами</w:t>
      </w:r>
      <w:r w:rsidRPr="00466816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 МО "</w:t>
      </w:r>
      <w:proofErr w:type="spellStart"/>
      <w:r w:rsidRPr="00466816">
        <w:rPr>
          <w:rFonts w:ascii="Times New Roman" w:eastAsia="Times New Roman" w:hAnsi="Times New Roman" w:cs="Times New Roman"/>
          <w:sz w:val="28"/>
          <w:szCs w:val="28"/>
        </w:rPr>
        <w:t>Баунтовский</w:t>
      </w:r>
      <w:proofErr w:type="spellEnd"/>
      <w:r w:rsidRPr="00466816"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район"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Мясникову</w:t>
      </w:r>
      <w:proofErr w:type="spellEnd"/>
      <w:r w:rsidRPr="00466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29F" w:rsidRDefault="00C4329F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466816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руководител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>местной</w:t>
      </w:r>
      <w:proofErr w:type="gramEnd"/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5251" w:rsidRPr="00466816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МО «</w:t>
      </w:r>
      <w:proofErr w:type="spellStart"/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>Баунтовский</w:t>
      </w:r>
      <w:proofErr w:type="spellEnd"/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Н. П. Ковалев</w:t>
      </w:r>
    </w:p>
    <w:p w:rsidR="00055251" w:rsidRPr="00466816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816">
        <w:rPr>
          <w:rFonts w:ascii="Times New Roman" w:eastAsia="Times New Roman" w:hAnsi="Times New Roman" w:cs="Times New Roman"/>
          <w:b/>
          <w:sz w:val="28"/>
          <w:szCs w:val="28"/>
        </w:rPr>
        <w:t>эвенкийский район»</w:t>
      </w:r>
      <w:r w:rsidRPr="0046681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466816">
        <w:rPr>
          <w:rFonts w:ascii="Times New Roman" w:eastAsia="Times New Roman" w:hAnsi="Times New Roman" w:cs="Times New Roman"/>
          <w:sz w:val="28"/>
          <w:szCs w:val="28"/>
        </w:rPr>
        <w:tab/>
      </w:r>
      <w:r w:rsidRPr="0046681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5251" w:rsidRPr="00466816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6816">
        <w:rPr>
          <w:rFonts w:ascii="Times New Roman" w:eastAsia="Times New Roman" w:hAnsi="Times New Roman" w:cs="Times New Roman"/>
          <w:sz w:val="20"/>
          <w:szCs w:val="20"/>
          <w:u w:val="single"/>
        </w:rPr>
        <w:t>Отдел правового обеспечения</w:t>
      </w:r>
    </w:p>
    <w:p w:rsidR="00055251" w:rsidRPr="00466816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66816">
        <w:rPr>
          <w:rFonts w:ascii="Times New Roman" w:eastAsia="Times New Roman" w:hAnsi="Times New Roman" w:cs="Times New Roman"/>
          <w:sz w:val="20"/>
          <w:szCs w:val="20"/>
        </w:rPr>
        <w:t xml:space="preserve">А.С. Молчанова </w:t>
      </w:r>
    </w:p>
    <w:p w:rsidR="00055251" w:rsidRPr="00466816" w:rsidRDefault="00055251" w:rsidP="00055251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466816">
        <w:rPr>
          <w:rFonts w:ascii="Times New Roman" w:eastAsia="Times New Roman" w:hAnsi="Times New Roman" w:cs="Times New Roman"/>
          <w:sz w:val="20"/>
          <w:szCs w:val="20"/>
        </w:rPr>
        <w:t>Тел.: (30153)41-6-58</w:t>
      </w:r>
    </w:p>
    <w:p w:rsidR="00055251" w:rsidRPr="00466816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6816">
        <w:rPr>
          <w:rFonts w:ascii="Times New Roman" w:eastAsia="Times New Roman" w:hAnsi="Times New Roman" w:cs="Times New Roman"/>
          <w:sz w:val="20"/>
          <w:szCs w:val="20"/>
        </w:rPr>
        <w:t>Доб.: 135</w:t>
      </w:r>
    </w:p>
    <w:p w:rsidR="00055251" w:rsidRPr="00466816" w:rsidRDefault="00055251" w:rsidP="00055251">
      <w:pPr>
        <w:keepNext/>
        <w:spacing w:after="0" w:line="240" w:lineRule="auto"/>
        <w:ind w:left="360" w:right="-17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Приложение № 1</w:t>
      </w:r>
    </w:p>
    <w:p w:rsidR="00055251" w:rsidRPr="00466816" w:rsidRDefault="00055251" w:rsidP="00055251">
      <w:pPr>
        <w:keepNext/>
        <w:spacing w:after="0" w:line="240" w:lineRule="auto"/>
        <w:ind w:left="360" w:right="-17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>К Постановлению Местной администрации МО</w:t>
      </w:r>
    </w:p>
    <w:p w:rsidR="00055251" w:rsidRPr="00466816" w:rsidRDefault="00055251" w:rsidP="00055251">
      <w:pPr>
        <w:keepNext/>
        <w:spacing w:after="0" w:line="240" w:lineRule="auto"/>
        <w:ind w:left="360" w:right="-170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</w:t>
      </w:r>
      <w:proofErr w:type="spellStart"/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>Баунтовский</w:t>
      </w:r>
      <w:proofErr w:type="spellEnd"/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эвенкийский район» </w:t>
      </w:r>
      <w:r w:rsidRPr="00466816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 xml:space="preserve">№ </w:t>
      </w:r>
      <w:r w:rsidRPr="00AD474C">
        <w:rPr>
          <w:rFonts w:ascii="Times New Roman" w:eastAsia="Calibri" w:hAnsi="Times New Roman" w:cs="Times New Roman"/>
          <w:sz w:val="20"/>
          <w:szCs w:val="20"/>
          <w:lang w:eastAsia="en-US"/>
        </w:rPr>
        <w:t>________</w:t>
      </w: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</w:t>
      </w: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_____</w:t>
      </w: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>.20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____</w:t>
      </w:r>
      <w:r w:rsidRPr="0046681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г.</w:t>
      </w:r>
    </w:p>
    <w:p w:rsidR="00055251" w:rsidRPr="00055251" w:rsidRDefault="00055251" w:rsidP="00055251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55251">
        <w:rPr>
          <w:rFonts w:ascii="Times New Roman" w:eastAsia="Times New Roman" w:hAnsi="Times New Roman" w:cs="Times New Roman"/>
          <w:sz w:val="20"/>
          <w:szCs w:val="20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55251">
        <w:rPr>
          <w:rFonts w:ascii="Times New Roman" w:eastAsia="Times New Roman" w:hAnsi="Times New Roman" w:cs="Times New Roman"/>
          <w:sz w:val="20"/>
          <w:szCs w:val="20"/>
        </w:rPr>
        <w:t>орядк</w:t>
      </w:r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0552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55251" w:rsidRPr="00055251" w:rsidRDefault="00055251" w:rsidP="00055251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055251">
        <w:rPr>
          <w:rFonts w:ascii="Times New Roman" w:eastAsia="Times New Roman" w:hAnsi="Times New Roman" w:cs="Times New Roman"/>
          <w:sz w:val="20"/>
          <w:szCs w:val="20"/>
        </w:rPr>
        <w:t xml:space="preserve">ведомления Главы </w:t>
      </w:r>
      <w:r w:rsidR="00C4329F">
        <w:rPr>
          <w:rFonts w:ascii="Times New Roman" w:eastAsia="Times New Roman" w:hAnsi="Times New Roman" w:cs="Times New Roman"/>
          <w:sz w:val="20"/>
          <w:szCs w:val="20"/>
        </w:rPr>
        <w:t xml:space="preserve">руководителя </w:t>
      </w:r>
      <w:r w:rsidRPr="00055251">
        <w:rPr>
          <w:rFonts w:ascii="Times New Roman" w:eastAsia="Times New Roman" w:hAnsi="Times New Roman" w:cs="Times New Roman"/>
          <w:sz w:val="20"/>
          <w:szCs w:val="20"/>
        </w:rPr>
        <w:t>местной администрации</w:t>
      </w:r>
    </w:p>
    <w:p w:rsidR="00055251" w:rsidRPr="00055251" w:rsidRDefault="00055251" w:rsidP="00055251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55251">
        <w:rPr>
          <w:rFonts w:ascii="Times New Roman" w:eastAsia="Times New Roman" w:hAnsi="Times New Roman" w:cs="Times New Roman"/>
          <w:sz w:val="20"/>
          <w:szCs w:val="20"/>
        </w:rPr>
        <w:t>МО «</w:t>
      </w:r>
      <w:proofErr w:type="spellStart"/>
      <w:r w:rsidRPr="00055251">
        <w:rPr>
          <w:rFonts w:ascii="Times New Roman" w:eastAsia="Times New Roman" w:hAnsi="Times New Roman" w:cs="Times New Roman"/>
          <w:sz w:val="20"/>
          <w:szCs w:val="20"/>
        </w:rPr>
        <w:t>Баунтовский</w:t>
      </w:r>
      <w:proofErr w:type="spellEnd"/>
      <w:r w:rsidRPr="00055251">
        <w:rPr>
          <w:rFonts w:ascii="Times New Roman" w:eastAsia="Times New Roman" w:hAnsi="Times New Roman" w:cs="Times New Roman"/>
          <w:sz w:val="20"/>
          <w:szCs w:val="20"/>
        </w:rPr>
        <w:t xml:space="preserve"> эвенкийский район» в случае </w:t>
      </w:r>
    </w:p>
    <w:p w:rsidR="00055251" w:rsidRPr="00055251" w:rsidRDefault="00055251" w:rsidP="00055251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55251">
        <w:rPr>
          <w:rFonts w:ascii="Times New Roman" w:eastAsia="Times New Roman" w:hAnsi="Times New Roman" w:cs="Times New Roman"/>
          <w:sz w:val="20"/>
          <w:szCs w:val="20"/>
        </w:rPr>
        <w:t xml:space="preserve">склонения муниципального служащего к совершению </w:t>
      </w:r>
    </w:p>
    <w:p w:rsidR="00055251" w:rsidRDefault="00055251" w:rsidP="00055251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коррупционных правонарушений»</w:t>
      </w:r>
    </w:p>
    <w:p w:rsidR="00055251" w:rsidRDefault="00055251" w:rsidP="00055251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055251">
        <w:rPr>
          <w:rFonts w:ascii="Times New Roman" w:eastAsia="Times New Roman" w:hAnsi="Times New Roman" w:cs="Times New Roman"/>
          <w:sz w:val="28"/>
          <w:szCs w:val="28"/>
        </w:rPr>
        <w:br/>
      </w:r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уведомления Главы </w:t>
      </w:r>
      <w:r w:rsidR="00C432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руководителя </w:t>
      </w:r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местной администрации</w:t>
      </w:r>
    </w:p>
    <w:p w:rsidR="00055251" w:rsidRPr="00055251" w:rsidRDefault="00055251" w:rsidP="00055251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>МО «</w:t>
      </w:r>
      <w:proofErr w:type="spellStart"/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>Баунтовский</w:t>
      </w:r>
      <w:proofErr w:type="spellEnd"/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эвенкийский район»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случае </w:t>
      </w:r>
      <w:r w:rsidRPr="00055251">
        <w:rPr>
          <w:rFonts w:ascii="Times New Roman" w:eastAsia="Times New Roman" w:hAnsi="Times New Roman" w:cs="Times New Roman"/>
          <w:b/>
          <w:bCs/>
          <w:sz w:val="28"/>
          <w:szCs w:val="28"/>
        </w:rPr>
        <w:t>склонения муниципального служащего к совершению коррупционных правонарушений</w:t>
      </w:r>
    </w:p>
    <w:p w:rsidR="00CF687D" w:rsidRDefault="00055251" w:rsidP="000552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55251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п.5 ст. 9 Федерального закона от 25.12.2008 №273-ФЗ «О противодействии коррупции» и устанавливает порядок уведомле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Главы </w:t>
      </w:r>
      <w:r w:rsidR="00C4329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местной администрации </w:t>
      </w:r>
      <w:r w:rsidRPr="00055251">
        <w:rPr>
          <w:rFonts w:ascii="Times New Roman" w:eastAsia="Times New Roman" w:hAnsi="Times New Roman" w:cs="Times New Roman"/>
          <w:sz w:val="28"/>
          <w:szCs w:val="28"/>
        </w:rPr>
        <w:t>МО «</w:t>
      </w:r>
      <w:proofErr w:type="spellStart"/>
      <w:r w:rsidRPr="00055251">
        <w:rPr>
          <w:rFonts w:ascii="Times New Roman" w:eastAsia="Times New Roman" w:hAnsi="Times New Roman" w:cs="Times New Roman"/>
          <w:sz w:val="28"/>
          <w:szCs w:val="28"/>
        </w:rPr>
        <w:t>Баунтовск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район» в случае </w:t>
      </w:r>
      <w:r w:rsidRPr="00055251">
        <w:rPr>
          <w:rFonts w:ascii="Times New Roman" w:eastAsia="Times New Roman" w:hAnsi="Times New Roman" w:cs="Times New Roman"/>
          <w:sz w:val="28"/>
          <w:szCs w:val="28"/>
        </w:rPr>
        <w:t>склонения муницип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ального служащего к совершению </w:t>
      </w:r>
      <w:r w:rsidRPr="00055251">
        <w:rPr>
          <w:rFonts w:ascii="Times New Roman" w:eastAsia="Times New Roman" w:hAnsi="Times New Roman" w:cs="Times New Roman"/>
          <w:sz w:val="28"/>
          <w:szCs w:val="28"/>
        </w:rPr>
        <w:t>коррупционных правонарушений, определяет перечень сведений, содержащихся в уведомлениях, организацию проверки этих сведений и поря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док регистрации уведомлений.</w:t>
      </w:r>
      <w:proofErr w:type="gramEnd"/>
    </w:p>
    <w:p w:rsidR="00CF687D" w:rsidRDefault="00055251" w:rsidP="00C4329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Уведомление </w:t>
      </w:r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C4329F" w:rsidRPr="00C4329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местной администрации МО «</w:t>
      </w:r>
      <w:proofErr w:type="spellStart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Баунтовский</w:t>
      </w:r>
      <w:proofErr w:type="spellEnd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район»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о фактах обращения в целях склонения муниципального служащего к совершению коррупционных правонарушений является должностной (служебной) обязанностью каждо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го муниципального служащего.</w:t>
      </w:r>
    </w:p>
    <w:p w:rsidR="00CF687D" w:rsidRDefault="00055251" w:rsidP="00C4329F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подается непосредственно </w:t>
      </w:r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29F" w:rsidRPr="00C4329F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C4329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4329F" w:rsidRPr="00C43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местной администрации МО «</w:t>
      </w:r>
      <w:proofErr w:type="spellStart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Баунтовский</w:t>
      </w:r>
      <w:proofErr w:type="spellEnd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район»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либо лицу, его заменяющему в период его временного отсутствия, в письменном незамедлительно, но не позднее следующего дня, после поступления к муниципальному служащему обращений в целях склонения муниципального служащего к совершению коррупционных правонарушений, возникновения конфликта интересов либо возможного возникновения конфликта интересов.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В случае отсутствия главы </w:t>
      </w:r>
      <w:r w:rsidR="00C4329F" w:rsidRPr="00C4329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администрации на рабочем месте, информация ему предоставляется в устной форме по сотовому телефону с обязательным последующим оформления ув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едомления в письменном виде.</w:t>
      </w:r>
    </w:p>
    <w:p w:rsidR="00CF687D" w:rsidRDefault="00055251" w:rsidP="00CF68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>В уведомлении при этом указывается фамилия, имя, отчество лица, склонявшего муниципального служащего к совершению коррупционных правонарушений, его должностное положение, время, дата, место обращения, содержание обращения (к совершению каких коррупционных правонарушений лицо склоняло муниципального служащего), условия обращения, при каких обстоятельствах происхо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дило склонение лица.</w:t>
      </w:r>
    </w:p>
    <w:p w:rsidR="00CF687D" w:rsidRDefault="00CF687D" w:rsidP="00FF601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F60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013" w:rsidRPr="00FF6013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FF601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F6013" w:rsidRPr="00FF6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местной администрации </w:t>
      </w:r>
      <w:r w:rsidR="00055251" w:rsidRPr="00CF687D">
        <w:rPr>
          <w:rFonts w:ascii="Times New Roman" w:eastAsia="Times New Roman" w:hAnsi="Times New Roman" w:cs="Times New Roman"/>
          <w:sz w:val="28"/>
          <w:szCs w:val="28"/>
        </w:rPr>
        <w:t xml:space="preserve">либо лицу, его заменяющему в период его временного отсутствия, получив уведомление муниципального служащего о фактах обращения к нему с целью склонения к совершению коррупционных правонарушений, обязан незамедлительно, но не позднее следующего дня, направлять </w:t>
      </w:r>
      <w:r w:rsidR="00055251" w:rsidRPr="00CF68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соответствующую информацию в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ОМВД РФ по  </w:t>
      </w:r>
      <w:proofErr w:type="spellStart"/>
      <w:r w:rsidRPr="00CF687D">
        <w:rPr>
          <w:rFonts w:ascii="Times New Roman" w:eastAsia="Times New Roman" w:hAnsi="Times New Roman" w:cs="Times New Roman"/>
          <w:sz w:val="28"/>
          <w:szCs w:val="28"/>
        </w:rPr>
        <w:t>Баунтовскому</w:t>
      </w:r>
      <w:proofErr w:type="spell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району</w:t>
      </w:r>
      <w:r w:rsidR="00055251" w:rsidRPr="00CF68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5251" w:rsidRPr="00CF687D">
        <w:rPr>
          <w:rFonts w:ascii="Times New Roman" w:eastAsia="Times New Roman" w:hAnsi="Times New Roman" w:cs="Times New Roman"/>
          <w:sz w:val="28"/>
          <w:szCs w:val="28"/>
        </w:rPr>
        <w:t xml:space="preserve">рокурору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Баунтовского</w:t>
      </w:r>
      <w:proofErr w:type="spellEnd"/>
      <w:r w:rsidR="00055251" w:rsidRPr="00CF687D">
        <w:rPr>
          <w:rFonts w:ascii="Times New Roman" w:eastAsia="Times New Roman" w:hAnsi="Times New Roman" w:cs="Times New Roman"/>
          <w:sz w:val="28"/>
          <w:szCs w:val="28"/>
        </w:rPr>
        <w:t xml:space="preserve"> района для принятия мер в пределах их компетенции.</w:t>
      </w:r>
      <w:proofErr w:type="gramEnd"/>
      <w:r w:rsidR="00055251" w:rsidRPr="00CF687D">
        <w:rPr>
          <w:rFonts w:ascii="Times New Roman" w:eastAsia="Times New Roman" w:hAnsi="Times New Roman" w:cs="Times New Roman"/>
          <w:sz w:val="28"/>
          <w:szCs w:val="28"/>
        </w:rPr>
        <w:t xml:space="preserve"> При этом содержание информации должно соответство</w:t>
      </w:r>
      <w:r>
        <w:rPr>
          <w:rFonts w:ascii="Times New Roman" w:eastAsia="Times New Roman" w:hAnsi="Times New Roman" w:cs="Times New Roman"/>
          <w:sz w:val="28"/>
          <w:szCs w:val="28"/>
        </w:rPr>
        <w:t>вать содержанию уведомления.</w:t>
      </w:r>
    </w:p>
    <w:p w:rsidR="00CF687D" w:rsidRDefault="00055251" w:rsidP="00CC21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глава </w:t>
      </w:r>
      <w:r w:rsidR="00FF6013" w:rsidRPr="00FF60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поручает уполномоченному им лицу 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проведение служебной проверки по факту поступившего обращения, где в обязательном порядке изучаются и оцениваются должностные инструкции муниципально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служаще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, круг его обязанностей, 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выясняется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входит ли совершение указанных действий в полномочия муниципального служащего, изучаются подготовительные им правовые акты, соглашения, договора и др. документы, которые могут свидетельствовать о готовящемся коррупционном 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либо возможности его совершения. Дается оценка действия (бездействию) муниципального служащего. О результатах проверки уполномоченное лицо докладывает главе </w:t>
      </w:r>
      <w:r w:rsidR="00FF60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в письменном виде в 7-ми </w:t>
      </w:r>
      <w:proofErr w:type="spellStart"/>
      <w:r w:rsidRPr="00CF687D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срок со дня поручения. При этом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в обязательном порядке требуются заключения юридического и финансово</w:t>
      </w:r>
      <w:r w:rsidR="00FF6013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отдела. Окончательные результаты оформляются заключением, утвержденным главой </w:t>
      </w:r>
      <w:r w:rsidR="00FF6013" w:rsidRPr="00FF6013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FF601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F6013" w:rsidRPr="00FF6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br/>
        <w:t xml:space="preserve">По результатам проверки глава </w:t>
      </w:r>
      <w:r w:rsidR="00CC215A" w:rsidRPr="00CC21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направляет соответствующую информацию в </w:t>
      </w:r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ОМВД РФ по  </w:t>
      </w:r>
      <w:proofErr w:type="spellStart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Баунтовскому</w:t>
      </w:r>
      <w:proofErr w:type="spellEnd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 району, Прокурору </w:t>
      </w:r>
      <w:proofErr w:type="spellStart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>Баунтовского</w:t>
      </w:r>
      <w:proofErr w:type="spellEnd"/>
      <w:r w:rsidR="00CF687D" w:rsidRPr="00CF687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с приложением документов, обосновываю</w:t>
      </w:r>
      <w:r w:rsidR="00CF687D">
        <w:rPr>
          <w:rFonts w:ascii="Times New Roman" w:eastAsia="Times New Roman" w:hAnsi="Times New Roman" w:cs="Times New Roman"/>
          <w:sz w:val="28"/>
          <w:szCs w:val="28"/>
        </w:rPr>
        <w:t>щих результаты проверки.</w:t>
      </w:r>
    </w:p>
    <w:p w:rsidR="00432E4B" w:rsidRDefault="00055251" w:rsidP="00CF687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Все поступающие уведомления регистрируются 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в специальном журнале регистрации уведомлений о фактах обращений с целью склонения к совершению коррупционных правонарушений с грифом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«Для служебного пользования», после этого подшиваются в специальный наряд «уведомления о фактах обращений с целью склонения к совершению коррупционных правонарушений» с грифом «ДСП». При этом на уведомлении проставляется дата поступления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 и порядковый номер по журналу.</w:t>
      </w:r>
    </w:p>
    <w:p w:rsidR="00432E4B" w:rsidRDefault="00055251" w:rsidP="00432E4B">
      <w:pPr>
        <w:pStyle w:val="a4"/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Журнал должен быть прошнурован, пронумерован, скреплен гербовой печатью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и удостоверен подписью 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местной администрации МО «</w:t>
      </w:r>
      <w:proofErr w:type="spellStart"/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Баунтовский</w:t>
      </w:r>
      <w:proofErr w:type="spellEnd"/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 xml:space="preserve"> эвенкийский район»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и лица,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>уполномоченного на его ведение.</w:t>
      </w:r>
    </w:p>
    <w:p w:rsidR="00432E4B" w:rsidRDefault="00055251" w:rsidP="00432E4B">
      <w:pPr>
        <w:pStyle w:val="a4"/>
        <w:spacing w:before="100" w:beforeAutospacing="1" w:after="100" w:afterAutospacing="1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Храниться журнал в сейфе у лица, уполномоченного 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местной администрации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, на ведение данного журнала. При этом должен быть исключен допуск иных лиц к содержани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ю журнала и поданных заявлений.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Лицо, уполномоченное главой </w:t>
      </w:r>
      <w:r w:rsidR="00CC215A" w:rsidRPr="00CC215A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C215A" w:rsidRPr="00CC2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>администрации на ведение журнала, должно быть предупреждено о персональной ответственности за разглашение содержания журнала и поданных уведомлений, вплоть до уво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льнения с занимаемой должности. 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ведением журнала осуществляется непосредственно главой 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не реже 1 раза в квартал, после которой в журнале делается соответствующая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отметка о результатах проверки, с указанием даты проверки, поступивших замечаний и подписи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>лица, проводившего проверку.</w:t>
      </w:r>
    </w:p>
    <w:p w:rsidR="00432E4B" w:rsidRDefault="00055251" w:rsidP="00CC21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Неисполнение обязанностей по уведомлению главы </w:t>
      </w:r>
      <w:r w:rsidR="00CC215A" w:rsidRPr="00CC215A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C215A" w:rsidRPr="00CC21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местной 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либо лица, его заменяющего в период временного отсутствия, о поступивших 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обращениях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о фактах склонения к совершению коррупционных правонарушений является правонарушением, влекущим его увольнение с муниципальной службы либо привлечение к иным видам ответственности в соответствии с законодател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>ьством Российской Федерации.</w:t>
      </w:r>
    </w:p>
    <w:p w:rsidR="00055251" w:rsidRPr="00CF687D" w:rsidRDefault="00055251" w:rsidP="00CC215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Муниципальный служащий, уведомивший глав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C215A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 w:rsidR="00432E4B">
        <w:rPr>
          <w:rFonts w:ascii="Times New Roman" w:eastAsia="Times New Roman" w:hAnsi="Times New Roman" w:cs="Times New Roman"/>
          <w:sz w:val="28"/>
          <w:szCs w:val="28"/>
        </w:rPr>
        <w:t>местной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либо лица, его заменяющего в период временного отсутствия, </w:t>
      </w:r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 xml:space="preserve">ОМВД РФ по  </w:t>
      </w:r>
      <w:proofErr w:type="spellStart"/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Баунтовскому</w:t>
      </w:r>
      <w:proofErr w:type="spellEnd"/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 xml:space="preserve"> району, Прокурору </w:t>
      </w:r>
      <w:proofErr w:type="spellStart"/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>Баунтовского</w:t>
      </w:r>
      <w:proofErr w:type="spellEnd"/>
      <w:r w:rsidR="00432E4B" w:rsidRPr="00432E4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F687D">
        <w:rPr>
          <w:rFonts w:ascii="Times New Roman" w:eastAsia="Times New Roman" w:hAnsi="Times New Roman" w:cs="Times New Roman"/>
          <w:sz w:val="28"/>
          <w:szCs w:val="28"/>
        </w:rPr>
        <w:t>имуществе</w:t>
      </w:r>
      <w:proofErr w:type="gramEnd"/>
      <w:r w:rsidRPr="00CF687D">
        <w:rPr>
          <w:rFonts w:ascii="Times New Roman" w:eastAsia="Times New Roman" w:hAnsi="Times New Roman" w:cs="Times New Roman"/>
          <w:sz w:val="28"/>
          <w:szCs w:val="28"/>
        </w:rPr>
        <w:t xml:space="preserve"> и обязательствах имущественного характера, находятся под защитой государства в соответствии с законодательством Российской Федерации.</w:t>
      </w:r>
    </w:p>
    <w:p w:rsidR="00055251" w:rsidRPr="00055251" w:rsidRDefault="00055251" w:rsidP="00055251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5251" w:rsidRPr="00055251" w:rsidRDefault="00055251" w:rsidP="00055251">
      <w:pPr>
        <w:keepNext/>
        <w:spacing w:after="0" w:line="240" w:lineRule="auto"/>
        <w:contextualSpacing/>
        <w:jc w:val="both"/>
        <w:rPr>
          <w:sz w:val="28"/>
          <w:szCs w:val="28"/>
        </w:rPr>
      </w:pPr>
    </w:p>
    <w:p w:rsidR="00BC3BA4" w:rsidRPr="00055251" w:rsidRDefault="00CA1A86" w:rsidP="00055251">
      <w:pPr>
        <w:jc w:val="both"/>
        <w:rPr>
          <w:sz w:val="28"/>
          <w:szCs w:val="28"/>
        </w:rPr>
      </w:pPr>
    </w:p>
    <w:sectPr w:rsidR="00BC3BA4" w:rsidRPr="00055251" w:rsidSect="0096559E">
      <w:pgSz w:w="11906" w:h="16838"/>
      <w:pgMar w:top="568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AB1"/>
    <w:multiLevelType w:val="hybridMultilevel"/>
    <w:tmpl w:val="D45EC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D00A7"/>
    <w:multiLevelType w:val="hybridMultilevel"/>
    <w:tmpl w:val="4D24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51"/>
    <w:rsid w:val="00055251"/>
    <w:rsid w:val="0012765D"/>
    <w:rsid w:val="00432E4B"/>
    <w:rsid w:val="004D20AF"/>
    <w:rsid w:val="00C4329F"/>
    <w:rsid w:val="00CA1A86"/>
    <w:rsid w:val="00CC215A"/>
    <w:rsid w:val="00CF687D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5525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5525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5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МолчановаАС</cp:lastModifiedBy>
  <cp:revision>2</cp:revision>
  <cp:lastPrinted>2016-09-12T04:56:00Z</cp:lastPrinted>
  <dcterms:created xsi:type="dcterms:W3CDTF">2019-10-22T03:31:00Z</dcterms:created>
  <dcterms:modified xsi:type="dcterms:W3CDTF">2019-10-22T03:31:00Z</dcterms:modified>
</cp:coreProperties>
</file>