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0AD" w:rsidRPr="00DE20AD" w:rsidRDefault="00DE20AD" w:rsidP="00DE20AD">
      <w:pPr>
        <w:pStyle w:val="4"/>
        <w:ind w:firstLine="720"/>
        <w:jc w:val="center"/>
        <w:rPr>
          <w:rFonts w:ascii="Times New Roman" w:eastAsia="Times New Roman" w:hAnsi="Times New Roman" w:cs="Times New Roman"/>
          <w:i w:val="0"/>
          <w:iCs w:val="0"/>
          <w:color w:val="auto"/>
          <w:sz w:val="24"/>
          <w:lang w:eastAsia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i w:val="0"/>
          <w:iCs w:val="0"/>
          <w:noProof/>
          <w:color w:val="auto"/>
          <w:sz w:val="24"/>
          <w:lang w:eastAsia="ru-RU"/>
        </w:rPr>
        <w:drawing>
          <wp:inline distT="0" distB="0" distL="0" distR="0" wp14:anchorId="2A1FA680" wp14:editId="1B4332C0">
            <wp:extent cx="676275" cy="771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71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20AD" w:rsidRPr="00DE20AD" w:rsidRDefault="00DE20AD" w:rsidP="00DE20AD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</w:pPr>
      <w:r w:rsidRPr="00DE20AD"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  <w:t>РЕСПУБЛИКА БУРЯТИЯ</w:t>
      </w:r>
    </w:p>
    <w:p w:rsidR="00DE20AD" w:rsidRPr="00DE20AD" w:rsidRDefault="00DE20AD" w:rsidP="00DE20AD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</w:pPr>
      <w:r w:rsidRPr="00DE20AD"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  <w:t>Баунтовский эвенкийский район</w:t>
      </w:r>
    </w:p>
    <w:p w:rsidR="00DE20AD" w:rsidRPr="00DE20AD" w:rsidRDefault="00DE20AD" w:rsidP="00DE20AD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</w:pPr>
      <w:r w:rsidRPr="00DE20AD"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  <w:t>Совет депутатов</w:t>
      </w:r>
    </w:p>
    <w:p w:rsidR="00DE20AD" w:rsidRPr="00DE20AD" w:rsidRDefault="00DE20AD" w:rsidP="00DE20AD">
      <w:pPr>
        <w:pBdr>
          <w:bottom w:val="double" w:sz="1" w:space="1" w:color="000000"/>
        </w:pBd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</w:pPr>
      <w:r w:rsidRPr="00DE20AD">
        <w:rPr>
          <w:rFonts w:ascii="Times New Roman" w:eastAsia="Times New Roman" w:hAnsi="Times New Roman" w:cs="Times New Roman"/>
          <w:b/>
          <w:sz w:val="26"/>
          <w:szCs w:val="24"/>
          <w:lang w:eastAsia="ar-SA"/>
        </w:rPr>
        <w:t>Сельского поселения «Витимское»</w:t>
      </w:r>
    </w:p>
    <w:p w:rsidR="00DE20AD" w:rsidRPr="00DE20AD" w:rsidRDefault="00DE20AD" w:rsidP="00DE20AD">
      <w:pPr>
        <w:pBdr>
          <w:bottom w:val="double" w:sz="1" w:space="1" w:color="000000"/>
        </w:pBd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4"/>
          <w:lang w:eastAsia="ar-SA"/>
        </w:rPr>
      </w:pPr>
    </w:p>
    <w:p w:rsidR="00DE20AD" w:rsidRPr="00DE20AD" w:rsidRDefault="00DE20AD" w:rsidP="00DE20AD">
      <w:pPr>
        <w:suppressAutoHyphens/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DE20AD" w:rsidRPr="00DE20AD" w:rsidRDefault="00DE20AD" w:rsidP="00DE20AD">
      <w:pPr>
        <w:suppressAutoHyphens/>
        <w:spacing w:after="0" w:line="360" w:lineRule="auto"/>
        <w:ind w:firstLine="720"/>
        <w:jc w:val="center"/>
        <w:rPr>
          <w:rFonts w:ascii="Times New Roman" w:eastAsia="Times New Roman" w:hAnsi="Times New Roman" w:cs="Times New Roman"/>
          <w:bCs/>
          <w:sz w:val="36"/>
          <w:szCs w:val="24"/>
          <w:lang w:eastAsia="ar-SA"/>
        </w:rPr>
      </w:pPr>
      <w:proofErr w:type="gramStart"/>
      <w:r w:rsidRPr="00DE20AD">
        <w:rPr>
          <w:rFonts w:ascii="Times New Roman" w:eastAsia="Times New Roman" w:hAnsi="Times New Roman" w:cs="Times New Roman"/>
          <w:bCs/>
          <w:sz w:val="36"/>
          <w:szCs w:val="24"/>
          <w:lang w:eastAsia="ar-SA"/>
        </w:rPr>
        <w:t>Р</w:t>
      </w:r>
      <w:proofErr w:type="gramEnd"/>
      <w:r w:rsidRPr="00DE20AD">
        <w:rPr>
          <w:rFonts w:ascii="Times New Roman" w:eastAsia="Times New Roman" w:hAnsi="Times New Roman" w:cs="Times New Roman"/>
          <w:bCs/>
          <w:sz w:val="36"/>
          <w:szCs w:val="24"/>
          <w:lang w:eastAsia="ar-SA"/>
        </w:rPr>
        <w:t xml:space="preserve"> Е Ш Е Н И Е</w:t>
      </w:r>
    </w:p>
    <w:p w:rsidR="00147544" w:rsidRDefault="0064712E" w:rsidP="0064712E">
      <w:pPr>
        <w:suppressAutoHyphens/>
        <w:spacing w:after="0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</w:t>
      </w:r>
      <w:r w:rsidR="00DE20AD" w:rsidRPr="00DE20AD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 w:rsidR="00AB66E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83</w:t>
      </w:r>
    </w:p>
    <w:p w:rsidR="0064712E" w:rsidRPr="0064712E" w:rsidRDefault="00AB66E6" w:rsidP="00810E39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25 ноября 2016</w:t>
      </w:r>
      <w:r w:rsidR="00810E3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г.</w:t>
      </w:r>
    </w:p>
    <w:p w:rsidR="00147544" w:rsidRDefault="00147544" w:rsidP="008A25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</w:p>
    <w:p w:rsidR="00DE20AD" w:rsidRPr="008A2544" w:rsidRDefault="00DE20AD" w:rsidP="008A25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</w:pPr>
      <w:r w:rsidRPr="008A2544"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  <w:t xml:space="preserve">Об утверждении Порядка ведения </w:t>
      </w:r>
    </w:p>
    <w:p w:rsidR="00DE20AD" w:rsidRPr="008A2544" w:rsidRDefault="00DE20AD" w:rsidP="008A25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</w:pPr>
      <w:r w:rsidRPr="008A2544"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  <w:t>реестра муниципального имущества</w:t>
      </w:r>
    </w:p>
    <w:p w:rsidR="00DE20AD" w:rsidRPr="008A2544" w:rsidRDefault="00DE20AD" w:rsidP="008A254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</w:pPr>
      <w:r w:rsidRPr="008A2544"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  <w:t>сельского поселения «Витимское»</w:t>
      </w:r>
    </w:p>
    <w:p w:rsidR="00F574CE" w:rsidRDefault="00F574CE" w:rsidP="00DE20A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</w:t>
      </w:r>
    </w:p>
    <w:p w:rsidR="00DE20AD" w:rsidRPr="00DE20AD" w:rsidRDefault="00F574CE" w:rsidP="00DE20A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</w:t>
      </w:r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В соответствии с Федеральным законом от 06.10.200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3 года №131-Ф3 «Об общих принци</w:t>
      </w:r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пах организации местного самоуправления в Российской Федерации», Приказом Министерства экономического развития Российской Федерации от 30.08.2011г № 424 «Об утверждении порядка ведения органами местного самоуправления реестров муниципального имущества», Уставом муниципального образования сельског</w:t>
      </w:r>
      <w:r w:rsidR="008A2544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о поселения «Витимское» Совет</w:t>
      </w:r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депутатов сельского поселения «Витимское»</w:t>
      </w:r>
    </w:p>
    <w:p w:rsidR="00DE20AD" w:rsidRPr="00DE20AD" w:rsidRDefault="008A2544" w:rsidP="00DE20A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</w:t>
      </w:r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РЕШИЛ:</w:t>
      </w:r>
    </w:p>
    <w:p w:rsidR="00F574CE" w:rsidRPr="00DE20AD" w:rsidRDefault="00DE20AD" w:rsidP="00F574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1.</w:t>
      </w:r>
      <w:r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ab/>
        <w:t xml:space="preserve"> Утвердить Порядок ведения реестра муниципального имущества  сельского поселения «Витимское» согласно приложению.</w:t>
      </w:r>
    </w:p>
    <w:p w:rsidR="00DE20AD" w:rsidRPr="00DE20AD" w:rsidRDefault="00DE20AD" w:rsidP="00F574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2.</w:t>
      </w:r>
      <w:r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ab/>
        <w:t xml:space="preserve"> Решение Совета депутатов сельского поселения «Витимское» от 18.03.2009 года № 27 «О порядке формирования и ведения реестра муниципального имущества» считать утратившим силу.</w:t>
      </w:r>
    </w:p>
    <w:p w:rsidR="00DE20AD" w:rsidRPr="00DE20AD" w:rsidRDefault="00DE5BAE" w:rsidP="00F574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ab/>
        <w:t xml:space="preserve"> Обнародовать данное решение</w:t>
      </w:r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на стендах Администрации, СДК «</w:t>
      </w:r>
      <w:proofErr w:type="spellStart"/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Витимский</w:t>
      </w:r>
      <w:proofErr w:type="spellEnd"/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», МБУК «</w:t>
      </w:r>
      <w:proofErr w:type="spellStart"/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Витимская</w:t>
      </w:r>
      <w:proofErr w:type="spellEnd"/>
      <w:r w:rsidR="00DE20AD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сельская библиотека»</w:t>
      </w:r>
    </w:p>
    <w:p w:rsidR="00DE20AD" w:rsidRPr="00DE20AD" w:rsidRDefault="00DE20AD" w:rsidP="00F574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</w:p>
    <w:p w:rsidR="0064712E" w:rsidRDefault="008A2544" w:rsidP="0064712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Глава сельского поселения «</w:t>
      </w:r>
      <w:proofErr w:type="spellStart"/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Витимское</w:t>
      </w:r>
      <w:proofErr w:type="spellEnd"/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»                                </w:t>
      </w:r>
      <w:proofErr w:type="spellStart"/>
      <w:r w:rsidR="0064712E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Н.Ю.Хаирова</w:t>
      </w:r>
      <w:proofErr w:type="spellEnd"/>
    </w:p>
    <w:p w:rsidR="00F574CE" w:rsidRDefault="0064712E" w:rsidP="00810E3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                     </w:t>
      </w:r>
      <w:r w:rsidR="00810E39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</w:t>
      </w:r>
    </w:p>
    <w:p w:rsidR="00F574CE" w:rsidRDefault="00F574CE" w:rsidP="00810E3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</w:p>
    <w:p w:rsidR="007472FB" w:rsidRPr="00DE20AD" w:rsidRDefault="00F574CE" w:rsidP="00810E3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</w:t>
      </w:r>
      <w:r w:rsidR="00810E39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</w:t>
      </w:r>
      <w:r w:rsidR="007472FB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Приложение </w:t>
      </w:r>
      <w:r w:rsidR="00810E39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1</w:t>
      </w:r>
    </w:p>
    <w:p w:rsidR="007472FB" w:rsidRPr="00DE20AD" w:rsidRDefault="007472FB" w:rsidP="00810E3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к решению Совета депутатов </w:t>
      </w:r>
    </w:p>
    <w:p w:rsidR="007472FB" w:rsidRPr="00DE20AD" w:rsidRDefault="007472FB" w:rsidP="00810E3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сельского поселения «Витимское»</w:t>
      </w:r>
    </w:p>
    <w:p w:rsidR="007472FB" w:rsidRPr="00DE20AD" w:rsidRDefault="00AB66E6" w:rsidP="00810E3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от 25.11.2016 г. № 83</w:t>
      </w:r>
      <w:r w:rsidR="007472FB" w:rsidRPr="00DE20AD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</w:t>
      </w:r>
    </w:p>
    <w:p w:rsidR="008A2544" w:rsidRPr="008A2544" w:rsidRDefault="008A2544" w:rsidP="00DE5B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B2D36"/>
          <w:sz w:val="28"/>
          <w:szCs w:val="28"/>
          <w:lang w:eastAsia="ru-RU"/>
        </w:rPr>
      </w:pPr>
    </w:p>
    <w:p w:rsidR="00DE5BAE" w:rsidRPr="00DE5BAE" w:rsidRDefault="00DE5BAE" w:rsidP="00F57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DE5BAE" w:rsidRPr="00DE5BAE" w:rsidRDefault="00DE5BAE" w:rsidP="00F57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b/>
          <w:bCs/>
          <w:sz w:val="28"/>
          <w:szCs w:val="28"/>
        </w:rPr>
        <w:t xml:space="preserve">об </w:t>
      </w:r>
      <w:r w:rsidR="00F574CE">
        <w:rPr>
          <w:rFonts w:ascii="Times New Roman" w:hAnsi="Times New Roman" w:cs="Times New Roman"/>
          <w:b/>
          <w:bCs/>
          <w:sz w:val="28"/>
          <w:szCs w:val="28"/>
        </w:rPr>
        <w:t>утверждении Порядка ведения</w:t>
      </w:r>
      <w:r w:rsidRPr="00DE5BAE">
        <w:rPr>
          <w:rFonts w:ascii="Times New Roman" w:hAnsi="Times New Roman" w:cs="Times New Roman"/>
          <w:b/>
          <w:bCs/>
          <w:sz w:val="28"/>
          <w:szCs w:val="28"/>
        </w:rPr>
        <w:t xml:space="preserve"> реестра муниципального имущества</w:t>
      </w:r>
    </w:p>
    <w:p w:rsidR="00DE5BAE" w:rsidRPr="00DE5BAE" w:rsidRDefault="00DE5BAE" w:rsidP="00F57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b/>
          <w:bCs/>
          <w:sz w:val="28"/>
          <w:szCs w:val="28"/>
        </w:rPr>
        <w:t>сельского поселения</w:t>
      </w:r>
      <w:r w:rsidR="007303E8">
        <w:rPr>
          <w:rFonts w:ascii="Times New Roman" w:hAnsi="Times New Roman" w:cs="Times New Roman"/>
          <w:b/>
          <w:bCs/>
          <w:sz w:val="28"/>
          <w:szCs w:val="28"/>
        </w:rPr>
        <w:t xml:space="preserve"> «Витимское»</w:t>
      </w:r>
    </w:p>
    <w:p w:rsidR="00DE5BAE" w:rsidRPr="00DE5BAE" w:rsidRDefault="00DE5BAE" w:rsidP="00F574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 </w:t>
      </w:r>
    </w:p>
    <w:p w:rsidR="00DE5BAE" w:rsidRPr="00DE5BAE" w:rsidRDefault="00F574CE" w:rsidP="007303E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DE5BAE" w:rsidRPr="00DE5BAE">
        <w:rPr>
          <w:rFonts w:ascii="Times New Roman" w:hAnsi="Times New Roman" w:cs="Times New Roman"/>
          <w:b/>
          <w:bCs/>
          <w:sz w:val="28"/>
          <w:szCs w:val="28"/>
        </w:rPr>
        <w:t>I. Общие положения</w:t>
      </w:r>
    </w:p>
    <w:p w:rsidR="00DE5BAE" w:rsidRPr="00DE5BAE" w:rsidRDefault="00DE5BAE" w:rsidP="00F574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1. Настоящее Положение устанавливает </w:t>
      </w:r>
      <w:r w:rsidR="00F574CE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Pr="00DE5BAE">
        <w:rPr>
          <w:rFonts w:ascii="Times New Roman" w:hAnsi="Times New Roman" w:cs="Times New Roman"/>
          <w:sz w:val="28"/>
          <w:szCs w:val="28"/>
        </w:rPr>
        <w:t>ведения реестра мун</w:t>
      </w:r>
      <w:r w:rsidR="007303E8">
        <w:rPr>
          <w:rFonts w:ascii="Times New Roman" w:hAnsi="Times New Roman" w:cs="Times New Roman"/>
          <w:sz w:val="28"/>
          <w:szCs w:val="28"/>
        </w:rPr>
        <w:t xml:space="preserve">иципального имущества </w:t>
      </w:r>
      <w:r w:rsidRPr="00DE5BA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7303E8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Pr="00DE5BAE">
        <w:rPr>
          <w:rFonts w:ascii="Times New Roman" w:hAnsi="Times New Roman" w:cs="Times New Roman"/>
          <w:sz w:val="28"/>
          <w:szCs w:val="28"/>
        </w:rPr>
        <w:t>(далее - Реестр) в соответствии с действующим законодательством, регулирующим отношения, возникающие при управлении и ра</w:t>
      </w:r>
      <w:r w:rsidR="007303E8">
        <w:rPr>
          <w:rFonts w:ascii="Times New Roman" w:hAnsi="Times New Roman" w:cs="Times New Roman"/>
          <w:sz w:val="28"/>
          <w:szCs w:val="28"/>
        </w:rPr>
        <w:t xml:space="preserve">споряжении имуществом </w:t>
      </w:r>
      <w:r w:rsidRPr="00DE5BA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7303E8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Pr="00DE5BAE">
        <w:rPr>
          <w:rFonts w:ascii="Times New Roman" w:hAnsi="Times New Roman" w:cs="Times New Roman"/>
          <w:sz w:val="28"/>
          <w:szCs w:val="28"/>
        </w:rPr>
        <w:t>и создании информационных систем.</w:t>
      </w:r>
    </w:p>
    <w:p w:rsidR="00DE5BAE" w:rsidRPr="00DE5BAE" w:rsidRDefault="00DE5BAE" w:rsidP="00F574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2. </w:t>
      </w:r>
      <w:r w:rsidR="004035F3">
        <w:rPr>
          <w:rFonts w:ascii="Times New Roman" w:hAnsi="Times New Roman" w:cs="Times New Roman"/>
          <w:sz w:val="28"/>
          <w:szCs w:val="28"/>
        </w:rPr>
        <w:t xml:space="preserve"> </w:t>
      </w:r>
      <w:r w:rsidRPr="00DE5BAE">
        <w:rPr>
          <w:rFonts w:ascii="Times New Roman" w:hAnsi="Times New Roman" w:cs="Times New Roman"/>
          <w:sz w:val="28"/>
          <w:szCs w:val="28"/>
        </w:rPr>
        <w:t>В настоящем Положении под Реестром понимается информационная система, представляющая собой совокупность построенных на единых методологических и программно-технических принципах баз данных, содержащих перечни объектов учета и сведения о них.</w:t>
      </w:r>
    </w:p>
    <w:p w:rsidR="00DE5BAE" w:rsidRPr="00DE5BAE" w:rsidRDefault="004035F3" w:rsidP="00F574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</w:t>
      </w:r>
      <w:r w:rsidR="00DE5BAE" w:rsidRPr="00DE5BAE">
        <w:rPr>
          <w:rFonts w:ascii="Times New Roman" w:hAnsi="Times New Roman" w:cs="Times New Roman"/>
          <w:sz w:val="28"/>
          <w:szCs w:val="28"/>
        </w:rPr>
        <w:t>Объектом учета Реестра (далее именуются - объекты учета) является муниципальное иму</w:t>
      </w:r>
      <w:r w:rsidR="007303E8">
        <w:rPr>
          <w:rFonts w:ascii="Times New Roman" w:hAnsi="Times New Roman" w:cs="Times New Roman"/>
          <w:sz w:val="28"/>
          <w:szCs w:val="28"/>
        </w:rPr>
        <w:t xml:space="preserve">щество, принадлежащее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сельскому поселению </w:t>
      </w:r>
      <w:r w:rsidR="007303E8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на праве собственности в соответствии с законодательством Российской Федерации, </w:t>
      </w:r>
      <w:r w:rsidR="007303E8">
        <w:rPr>
          <w:rFonts w:ascii="Times New Roman" w:hAnsi="Times New Roman" w:cs="Times New Roman"/>
          <w:sz w:val="28"/>
          <w:szCs w:val="28"/>
        </w:rPr>
        <w:t>Уставом  </w:t>
      </w:r>
      <w:r w:rsidR="00DE5BAE" w:rsidRPr="00DE5BAE">
        <w:rPr>
          <w:rFonts w:ascii="Times New Roman" w:hAnsi="Times New Roman" w:cs="Times New Roman"/>
          <w:sz w:val="28"/>
          <w:szCs w:val="28"/>
        </w:rPr>
        <w:t>сельского поселения </w:t>
      </w:r>
      <w:r w:rsidR="007303E8">
        <w:rPr>
          <w:rFonts w:ascii="Times New Roman" w:hAnsi="Times New Roman" w:cs="Times New Roman"/>
          <w:sz w:val="28"/>
          <w:szCs w:val="28"/>
        </w:rPr>
        <w:t>«Витимское»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 приобретенное по иным основаниям согласно действующему законодательству.</w:t>
      </w:r>
    </w:p>
    <w:p w:rsidR="00DE5BAE" w:rsidRPr="00DE5BAE" w:rsidRDefault="004035F3" w:rsidP="00F574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</w:t>
      </w:r>
      <w:r w:rsidR="00DE5BAE" w:rsidRPr="00DE5BAE">
        <w:rPr>
          <w:rFonts w:ascii="Times New Roman" w:hAnsi="Times New Roman" w:cs="Times New Roman"/>
          <w:sz w:val="28"/>
          <w:szCs w:val="28"/>
        </w:rPr>
        <w:t>Данными об объектах учета являются сведения, характеризующие эти объекты.</w:t>
      </w:r>
    </w:p>
    <w:p w:rsidR="00F574CE" w:rsidRDefault="00F574CE" w:rsidP="007303E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E5BAE" w:rsidRPr="00DE5BAE" w:rsidRDefault="00F574CE" w:rsidP="004035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DE5BAE" w:rsidRPr="00DE5BAE">
        <w:rPr>
          <w:rFonts w:ascii="Times New Roman" w:hAnsi="Times New Roman" w:cs="Times New Roman"/>
          <w:b/>
          <w:bCs/>
          <w:sz w:val="28"/>
          <w:szCs w:val="28"/>
        </w:rPr>
        <w:t xml:space="preserve">II. </w:t>
      </w:r>
      <w:r w:rsidR="004035F3" w:rsidRPr="00DE5BAE">
        <w:rPr>
          <w:rFonts w:ascii="Times New Roman" w:hAnsi="Times New Roman" w:cs="Times New Roman"/>
          <w:b/>
          <w:bCs/>
          <w:sz w:val="28"/>
          <w:szCs w:val="28"/>
        </w:rPr>
        <w:t>Порядок ведения Реестра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5BAE" w:rsidRPr="00DE5BAE">
        <w:rPr>
          <w:rFonts w:ascii="Times New Roman" w:hAnsi="Times New Roman" w:cs="Times New Roman"/>
          <w:sz w:val="28"/>
          <w:szCs w:val="28"/>
        </w:rPr>
        <w:t>Ведение Реестра осуществляется на электронных и бумажных носителях и включает в себ</w:t>
      </w:r>
      <w:r w:rsidR="007303E8">
        <w:rPr>
          <w:rFonts w:ascii="Times New Roman" w:hAnsi="Times New Roman" w:cs="Times New Roman"/>
          <w:sz w:val="28"/>
          <w:szCs w:val="28"/>
        </w:rPr>
        <w:t xml:space="preserve">я ведение базы данных </w:t>
      </w:r>
      <w:r w:rsidR="00DE5BAE" w:rsidRPr="00DE5BA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7303E8">
        <w:rPr>
          <w:rFonts w:ascii="Times New Roman" w:hAnsi="Times New Roman" w:cs="Times New Roman"/>
          <w:sz w:val="28"/>
          <w:szCs w:val="28"/>
        </w:rPr>
        <w:t xml:space="preserve"> </w:t>
      </w:r>
      <w:r w:rsidR="007303E8" w:rsidRPr="007303E8">
        <w:rPr>
          <w:rFonts w:ascii="Times New Roman" w:hAnsi="Times New Roman" w:cs="Times New Roman"/>
          <w:sz w:val="28"/>
          <w:szCs w:val="28"/>
        </w:rPr>
        <w:t>«Витимское»</w:t>
      </w:r>
      <w:r w:rsidR="00DE5BAE" w:rsidRPr="00DE5BAE">
        <w:rPr>
          <w:rFonts w:ascii="Times New Roman" w:hAnsi="Times New Roman" w:cs="Times New Roman"/>
          <w:sz w:val="28"/>
          <w:szCs w:val="28"/>
        </w:rPr>
        <w:t>. В случае несоответствия информации на указанных носителях приоритет имеет информация на бумажных носителях.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E5BAE" w:rsidRPr="00DE5BAE">
        <w:rPr>
          <w:rFonts w:ascii="Times New Roman" w:hAnsi="Times New Roman" w:cs="Times New Roman"/>
          <w:sz w:val="28"/>
          <w:szCs w:val="28"/>
        </w:rPr>
        <w:t>Ведение базы данных мун</w:t>
      </w:r>
      <w:r w:rsidR="007303E8">
        <w:rPr>
          <w:rFonts w:ascii="Times New Roman" w:hAnsi="Times New Roman" w:cs="Times New Roman"/>
          <w:sz w:val="28"/>
          <w:szCs w:val="28"/>
        </w:rPr>
        <w:t xml:space="preserve">иципального имущества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7303E8" w:rsidRPr="007303E8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означает занесение в нее сведений об объектах учета, их обновление в соответствии с установленным порядком и исключение из указанной базы данных при изменении формы собственности или по иным основаниям. Сведения об объектах учета, исключаемых из Реестра (базы данных), переносятся в архив.</w:t>
      </w:r>
    </w:p>
    <w:p w:rsidR="00DE5BAE" w:rsidRPr="00DE5BAE" w:rsidRDefault="004035F3" w:rsidP="004035F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5BAE" w:rsidRPr="00DE5BAE">
        <w:rPr>
          <w:rFonts w:ascii="Times New Roman" w:hAnsi="Times New Roman" w:cs="Times New Roman"/>
          <w:sz w:val="28"/>
          <w:szCs w:val="28"/>
        </w:rPr>
        <w:t>Ведение баз данных мун</w:t>
      </w:r>
      <w:r w:rsidR="00AD47FD">
        <w:rPr>
          <w:rFonts w:ascii="Times New Roman" w:hAnsi="Times New Roman" w:cs="Times New Roman"/>
          <w:sz w:val="28"/>
          <w:szCs w:val="28"/>
        </w:rPr>
        <w:t xml:space="preserve">иципального имущества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производится главным специалистом - главным бухга</w:t>
      </w:r>
      <w:r>
        <w:rPr>
          <w:rFonts w:ascii="Times New Roman" w:hAnsi="Times New Roman" w:cs="Times New Roman"/>
          <w:sz w:val="28"/>
          <w:szCs w:val="28"/>
        </w:rPr>
        <w:t xml:space="preserve">лтером администрации </w:t>
      </w:r>
      <w:r w:rsidR="00DE5BAE" w:rsidRPr="00DE5BAE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«Витимское»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В состав учитываемого в Реестре муниципального имущества сельского поселения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входит: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находящееся в муниципальной собственности недвижимое имущество (здание, строение, сооружение или объект незавершенного строительства, земельный участок, жилое, нежилое помещение или иной прочно связанный с землей объект, перемещение которого без соразмерного ущерба его назначению невозможно, либо иное имущество, отнесенное действующим </w:t>
      </w:r>
      <w:hyperlink r:id="rId10" w:history="1">
        <w:r w:rsidRPr="00AD47FD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законодательством</w:t>
        </w:r>
      </w:hyperlink>
      <w:r w:rsidRPr="00DE5BAE">
        <w:rPr>
          <w:rFonts w:ascii="Times New Roman" w:hAnsi="Times New Roman" w:cs="Times New Roman"/>
          <w:sz w:val="28"/>
          <w:szCs w:val="28"/>
        </w:rPr>
        <w:t> к недвижимости);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</w:t>
      </w:r>
      <w:r w:rsidRPr="00DE5BAE">
        <w:rPr>
          <w:rFonts w:ascii="Times New Roman" w:hAnsi="Times New Roman" w:cs="Times New Roman"/>
          <w:sz w:val="28"/>
          <w:szCs w:val="28"/>
        </w:rPr>
        <w:t>находящееся в муниципальной собственности движимое имущество, акции, доли (вклады) в уставном (складочном) капитале хозяйственного общества или товарищества, а также особо ценное движимое имущество, закрепленное за автономными и бюджетными муниципальными учреждениями и определенное в соответствии с Федеральным </w:t>
      </w:r>
      <w:hyperlink r:id="rId11" w:history="1">
        <w:r w:rsidRPr="00283F63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283F63">
        <w:rPr>
          <w:rFonts w:ascii="Times New Roman" w:hAnsi="Times New Roman" w:cs="Times New Roman"/>
          <w:sz w:val="28"/>
          <w:szCs w:val="28"/>
        </w:rPr>
        <w:t> от 03.11.2006 №174-ФЗ «Об автономных учреждениях» (с последующими изменениями), Федеральным </w:t>
      </w:r>
      <w:hyperlink r:id="rId12" w:history="1">
        <w:r w:rsidRPr="00283F63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283F63">
        <w:rPr>
          <w:rFonts w:ascii="Times New Roman" w:hAnsi="Times New Roman" w:cs="Times New Roman"/>
          <w:sz w:val="28"/>
          <w:szCs w:val="28"/>
        </w:rPr>
        <w:t> от 12.01.1996 №7-ФЗ «О некоммерческих организациях» (с последующими изменениями), х</w:t>
      </w:r>
      <w:r w:rsidRPr="00DE5BAE">
        <w:rPr>
          <w:rFonts w:ascii="Times New Roman" w:hAnsi="Times New Roman" w:cs="Times New Roman"/>
          <w:sz w:val="28"/>
          <w:szCs w:val="28"/>
        </w:rPr>
        <w:t>озяйственные общества, товарищества</w:t>
      </w:r>
      <w:proofErr w:type="gramEnd"/>
      <w:r w:rsidRPr="00DE5BA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DE5BAE">
        <w:rPr>
          <w:rFonts w:ascii="Times New Roman" w:hAnsi="Times New Roman" w:cs="Times New Roman"/>
          <w:sz w:val="28"/>
          <w:szCs w:val="28"/>
        </w:rPr>
        <w:t>акции, доли (вклады) в уставном (складочном) капитале которых принадлежат муниц</w:t>
      </w:r>
      <w:r w:rsidR="0046686A">
        <w:rPr>
          <w:rFonts w:ascii="Times New Roman" w:hAnsi="Times New Roman" w:cs="Times New Roman"/>
          <w:sz w:val="28"/>
          <w:szCs w:val="28"/>
        </w:rPr>
        <w:t>ипальному образованию сельскому поселению «Витимское»</w:t>
      </w:r>
      <w:r w:rsidRPr="00DE5BAE">
        <w:rPr>
          <w:rFonts w:ascii="Times New Roman" w:hAnsi="Times New Roman" w:cs="Times New Roman"/>
          <w:sz w:val="28"/>
          <w:szCs w:val="28"/>
        </w:rPr>
        <w:t>, иные юридические лица, учредителем (участником) которых являются органы м</w:t>
      </w:r>
      <w:r w:rsidR="0046686A">
        <w:rPr>
          <w:rFonts w:ascii="Times New Roman" w:hAnsi="Times New Roman" w:cs="Times New Roman"/>
          <w:sz w:val="28"/>
          <w:szCs w:val="28"/>
        </w:rPr>
        <w:t xml:space="preserve">естного самоуправления </w:t>
      </w:r>
      <w:r w:rsidRPr="00DE5BA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46686A">
        <w:rPr>
          <w:rFonts w:ascii="Times New Roman" w:hAnsi="Times New Roman" w:cs="Times New Roman"/>
          <w:sz w:val="28"/>
          <w:szCs w:val="28"/>
        </w:rPr>
        <w:t xml:space="preserve"> «Витимское»</w:t>
      </w:r>
      <w:r w:rsidRPr="00DE5BA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Реестр муниципального имущества сельского поселения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(далее – муниципальное имущество) состоит из 3 разделов.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7.1. </w:t>
      </w:r>
      <w:r w:rsidR="00DE5BAE" w:rsidRPr="00DE5BAE">
        <w:rPr>
          <w:rFonts w:ascii="Times New Roman" w:hAnsi="Times New Roman" w:cs="Times New Roman"/>
          <w:sz w:val="28"/>
          <w:szCs w:val="28"/>
        </w:rPr>
        <w:t>В раздел 1 включаются сведения о муниципальном недвижимом имуществе, в том числе: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наименование недвижимого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адрес (местоположение) недвижимого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кадастровый номер муниципального недвижимого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</w:t>
      </w:r>
      <w:r w:rsidRPr="00DE5BAE">
        <w:rPr>
          <w:rFonts w:ascii="Times New Roman" w:hAnsi="Times New Roman" w:cs="Times New Roman"/>
          <w:sz w:val="28"/>
          <w:szCs w:val="28"/>
        </w:rPr>
        <w:t>площадь, протяженность и (или) иные параметры, характеризующие физические свойства недвижимого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сведения о балансовой стоимости недвижимого имущества и начисленной амортизации (износе);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сведения о кадастровой стоимости недвижимого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</w:t>
      </w:r>
      <w:r w:rsidR="004035F3">
        <w:rPr>
          <w:rFonts w:ascii="Times New Roman" w:hAnsi="Times New Roman" w:cs="Times New Roman"/>
          <w:sz w:val="28"/>
          <w:szCs w:val="28"/>
        </w:rPr>
        <w:t xml:space="preserve">   </w:t>
      </w:r>
      <w:r w:rsidRPr="00DE5BAE">
        <w:rPr>
          <w:rFonts w:ascii="Times New Roman" w:hAnsi="Times New Roman" w:cs="Times New Roman"/>
          <w:sz w:val="28"/>
          <w:szCs w:val="28"/>
        </w:rPr>
        <w:t>даты возникновения и прекращения права муниципальной собственности на недвижимое имущество;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</w:t>
      </w:r>
      <w:r w:rsidRPr="00DE5BAE">
        <w:rPr>
          <w:rFonts w:ascii="Times New Roman" w:hAnsi="Times New Roman" w:cs="Times New Roman"/>
          <w:sz w:val="28"/>
          <w:szCs w:val="28"/>
        </w:rPr>
        <w:t>реквизиты документов - оснований возникновения (прекращения) права муниципальной собственности на недвижимое имущество;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 xml:space="preserve"> сведения о правообладателе муниципального недвижимого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прекращения.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E5BAE" w:rsidRPr="00DE5BAE">
        <w:rPr>
          <w:rFonts w:ascii="Times New Roman" w:hAnsi="Times New Roman" w:cs="Times New Roman"/>
          <w:sz w:val="28"/>
          <w:szCs w:val="28"/>
        </w:rPr>
        <w:t>.2. В раздел 2 включаются сведения о муниципальном движимом имуществе, в том числе: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 xml:space="preserve"> наименование движимого имущества;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сведения о балансовой стоимости движимого имущества и начисленной амортизации (износе);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 </w:t>
      </w:r>
      <w:r w:rsidRPr="00DE5BAE">
        <w:rPr>
          <w:rFonts w:ascii="Times New Roman" w:hAnsi="Times New Roman" w:cs="Times New Roman"/>
          <w:sz w:val="28"/>
          <w:szCs w:val="28"/>
        </w:rPr>
        <w:t>даты возникновения и прекращения права муниципальной собственности на движимое имущество;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реквизиты документов - оснований возникновения (прекращения) права муниципальной собственности на движимое имущество;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сведения о правообладателе муниципального движимого имущества;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DE5BAE" w:rsidRPr="00DE5BAE">
        <w:rPr>
          <w:rFonts w:ascii="Times New Roman" w:hAnsi="Times New Roman" w:cs="Times New Roman"/>
          <w:sz w:val="28"/>
          <w:szCs w:val="28"/>
        </w:rPr>
        <w:t>сведения об установленных в отношении муниципального движимого имущества ограничениях (обременениях) с указанием основания и даты их возникновения и прекращения.</w:t>
      </w:r>
    </w:p>
    <w:p w:rsidR="00DE5BAE" w:rsidRPr="00DE5BAE" w:rsidRDefault="0046686A" w:rsidP="0046686A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E5BAE" w:rsidRPr="00DE5BAE">
        <w:rPr>
          <w:rFonts w:ascii="Times New Roman" w:hAnsi="Times New Roman" w:cs="Times New Roman"/>
          <w:sz w:val="28"/>
          <w:szCs w:val="28"/>
        </w:rPr>
        <w:t>В отношении акций акционерных обществ в раздел 2 Реестра также включаются сведения о: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DE5BAE" w:rsidRPr="00DE5BAE">
        <w:rPr>
          <w:rFonts w:ascii="Times New Roman" w:hAnsi="Times New Roman" w:cs="Times New Roman"/>
          <w:sz w:val="28"/>
          <w:szCs w:val="28"/>
        </w:rPr>
        <w:t>наименовании</w:t>
      </w:r>
      <w:proofErr w:type="gramEnd"/>
      <w:r w:rsidR="00DE5BAE" w:rsidRPr="00DE5BAE">
        <w:rPr>
          <w:rFonts w:ascii="Times New Roman" w:hAnsi="Times New Roman" w:cs="Times New Roman"/>
          <w:sz w:val="28"/>
          <w:szCs w:val="28"/>
        </w:rPr>
        <w:t xml:space="preserve"> акционерного общества-эмитента, его основном государственном регистрационном номере;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DE5BAE">
        <w:rPr>
          <w:rFonts w:ascii="Times New Roman" w:hAnsi="Times New Roman" w:cs="Times New Roman"/>
          <w:sz w:val="28"/>
          <w:szCs w:val="28"/>
        </w:rPr>
        <w:t>количестве</w:t>
      </w:r>
      <w:proofErr w:type="gramEnd"/>
      <w:r w:rsidRPr="00DE5BAE">
        <w:rPr>
          <w:rFonts w:ascii="Times New Roman" w:hAnsi="Times New Roman" w:cs="Times New Roman"/>
          <w:sz w:val="28"/>
          <w:szCs w:val="28"/>
        </w:rPr>
        <w:t xml:space="preserve"> акций, выпущенных акционерным обществом (с указанием количества привилегированных акций), и размере доли в уставном капитале, принадлежащей муниципальному образованию, в процентах;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 номинальной стоимости акций.</w:t>
      </w:r>
    </w:p>
    <w:p w:rsidR="00DE5BAE" w:rsidRPr="00DE5BAE" w:rsidRDefault="0046686A" w:rsidP="0046686A">
      <w:pPr>
        <w:tabs>
          <w:tab w:val="left" w:pos="284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E5BAE" w:rsidRPr="00DE5BAE">
        <w:rPr>
          <w:rFonts w:ascii="Times New Roman" w:hAnsi="Times New Roman" w:cs="Times New Roman"/>
          <w:sz w:val="28"/>
          <w:szCs w:val="28"/>
        </w:rPr>
        <w:t>В отношении долей (вкладов) в уставных (складочных) капиталах хозяйственных обществ и товариществ в раздел 2 Реестра также включаются сведения о: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DE5BAE">
        <w:rPr>
          <w:rFonts w:ascii="Times New Roman" w:hAnsi="Times New Roman" w:cs="Times New Roman"/>
          <w:sz w:val="28"/>
          <w:szCs w:val="28"/>
        </w:rPr>
        <w:t>наименовании</w:t>
      </w:r>
      <w:proofErr w:type="gramEnd"/>
      <w:r w:rsidRPr="00DE5BAE">
        <w:rPr>
          <w:rFonts w:ascii="Times New Roman" w:hAnsi="Times New Roman" w:cs="Times New Roman"/>
          <w:sz w:val="28"/>
          <w:szCs w:val="28"/>
        </w:rPr>
        <w:t xml:space="preserve"> хозяйственного общества, товарищества, его основном государственном регистрационном номере;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DE5BAE">
        <w:rPr>
          <w:rFonts w:ascii="Times New Roman" w:hAnsi="Times New Roman" w:cs="Times New Roman"/>
          <w:sz w:val="28"/>
          <w:szCs w:val="28"/>
        </w:rPr>
        <w:t>размере</w:t>
      </w:r>
      <w:proofErr w:type="gramEnd"/>
      <w:r w:rsidRPr="00DE5BAE">
        <w:rPr>
          <w:rFonts w:ascii="Times New Roman" w:hAnsi="Times New Roman" w:cs="Times New Roman"/>
          <w:sz w:val="28"/>
          <w:szCs w:val="28"/>
        </w:rPr>
        <w:t xml:space="preserve"> уставного (складочного) капитала хозяйственного общества, товарищества и доли муниципального образования в уставном (складочном) капитале в процентах.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.3. </w:t>
      </w:r>
      <w:proofErr w:type="gramStart"/>
      <w:r w:rsidR="00DE5BAE" w:rsidRPr="00DE5BAE">
        <w:rPr>
          <w:rFonts w:ascii="Times New Roman" w:hAnsi="Times New Roman" w:cs="Times New Roman"/>
          <w:sz w:val="28"/>
          <w:szCs w:val="28"/>
        </w:rPr>
        <w:t>В раздел 3 включаются 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</w:t>
      </w:r>
      <w:r w:rsidR="00AD47FD">
        <w:rPr>
          <w:rFonts w:ascii="Times New Roman" w:hAnsi="Times New Roman" w:cs="Times New Roman"/>
          <w:sz w:val="28"/>
          <w:szCs w:val="28"/>
        </w:rPr>
        <w:t xml:space="preserve">е которых принадлежат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сельскому поселению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иных юридич</w:t>
      </w:r>
      <w:r w:rsidR="00AD47FD">
        <w:rPr>
          <w:rFonts w:ascii="Times New Roman" w:hAnsi="Times New Roman" w:cs="Times New Roman"/>
          <w:sz w:val="28"/>
          <w:szCs w:val="28"/>
        </w:rPr>
        <w:t xml:space="preserve">еских лицах, в которых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сельское поселение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является учредителем (участником), в том числе:</w:t>
      </w:r>
      <w:proofErr w:type="gramEnd"/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полное наименование и организационно-правовая форма юридического лица;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4035F3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адрес (местонахождение);</w:t>
      </w:r>
    </w:p>
    <w:p w:rsidR="00DE5BAE" w:rsidRP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C6E15">
        <w:rPr>
          <w:rFonts w:ascii="Times New Roman" w:hAnsi="Times New Roman" w:cs="Times New Roman"/>
          <w:sz w:val="28"/>
          <w:szCs w:val="28"/>
        </w:rPr>
        <w:t xml:space="preserve">  </w:t>
      </w:r>
      <w:r w:rsidR="00DE5BAE" w:rsidRPr="00DE5BAE">
        <w:rPr>
          <w:rFonts w:ascii="Times New Roman" w:hAnsi="Times New Roman" w:cs="Times New Roman"/>
          <w:sz w:val="28"/>
          <w:szCs w:val="28"/>
        </w:rPr>
        <w:t>основной государс</w:t>
      </w:r>
      <w:r w:rsidR="006C6E15">
        <w:rPr>
          <w:rFonts w:ascii="Times New Roman" w:hAnsi="Times New Roman" w:cs="Times New Roman"/>
          <w:sz w:val="28"/>
          <w:szCs w:val="28"/>
        </w:rPr>
        <w:t xml:space="preserve">твенный регистрационный номер, </w:t>
      </w:r>
      <w:r w:rsidR="00DE5BAE" w:rsidRPr="00DE5BAE">
        <w:rPr>
          <w:rFonts w:ascii="Times New Roman" w:hAnsi="Times New Roman" w:cs="Times New Roman"/>
          <w:sz w:val="28"/>
          <w:szCs w:val="28"/>
        </w:rPr>
        <w:t>дата государственной регистрации;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</w:t>
      </w:r>
      <w:r w:rsidR="006C6E15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 xml:space="preserve"> реквизиты документа - основания создания юридического лица (участия муниципального образования в создании (уставном капитале) юридического лица);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 xml:space="preserve">- </w:t>
      </w:r>
      <w:r w:rsidR="006C6E15">
        <w:rPr>
          <w:rFonts w:ascii="Times New Roman" w:hAnsi="Times New Roman" w:cs="Times New Roman"/>
          <w:sz w:val="28"/>
          <w:szCs w:val="28"/>
        </w:rPr>
        <w:t xml:space="preserve">  </w:t>
      </w:r>
      <w:r w:rsidRPr="00DE5BAE">
        <w:rPr>
          <w:rFonts w:ascii="Times New Roman" w:hAnsi="Times New Roman" w:cs="Times New Roman"/>
          <w:sz w:val="28"/>
          <w:szCs w:val="28"/>
        </w:rPr>
        <w:t>размер уставного фонда (для муниципальных унитарных предприятий);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 разме</w:t>
      </w:r>
      <w:r w:rsidR="00AD47FD">
        <w:rPr>
          <w:rFonts w:ascii="Times New Roman" w:hAnsi="Times New Roman" w:cs="Times New Roman"/>
          <w:sz w:val="28"/>
          <w:szCs w:val="28"/>
        </w:rPr>
        <w:t xml:space="preserve">р доли, принадлежащей </w:t>
      </w:r>
      <w:r w:rsidRPr="00DE5BAE">
        <w:rPr>
          <w:rFonts w:ascii="Times New Roman" w:hAnsi="Times New Roman" w:cs="Times New Roman"/>
          <w:sz w:val="28"/>
          <w:szCs w:val="28"/>
        </w:rPr>
        <w:t xml:space="preserve">сельскому поселению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Pr="00DE5BAE">
        <w:rPr>
          <w:rFonts w:ascii="Times New Roman" w:hAnsi="Times New Roman" w:cs="Times New Roman"/>
          <w:sz w:val="28"/>
          <w:szCs w:val="28"/>
        </w:rPr>
        <w:t>в уставном (складочном) капитале, в процентах (для хозяйственных обществ и товариществ);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6C6E15">
        <w:rPr>
          <w:rFonts w:ascii="Times New Roman" w:hAnsi="Times New Roman" w:cs="Times New Roman"/>
          <w:sz w:val="28"/>
          <w:szCs w:val="28"/>
        </w:rPr>
        <w:t xml:space="preserve"> </w:t>
      </w:r>
      <w:r w:rsidRPr="00DE5BAE">
        <w:rPr>
          <w:rFonts w:ascii="Times New Roman" w:hAnsi="Times New Roman" w:cs="Times New Roman"/>
          <w:sz w:val="28"/>
          <w:szCs w:val="28"/>
        </w:rPr>
        <w:t xml:space="preserve"> данные о балансовой и остаточной стоимости основных средств (фондов) (для муниципальных учреждений и муниципальных унитарных предприятий);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- среднесписочная численность работников (для муниципальных учреждений и муниципальных унитарных предприятий).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Разделы 1 и 2 группируются по видам имущества и содержат сведения о сделках с имуществом. Раздел 3 группируется по организационно-правовым формам лиц.</w:t>
      </w:r>
    </w:p>
    <w:p w:rsidR="006C6E15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 </w:t>
      </w:r>
    </w:p>
    <w:p w:rsid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 </w:t>
      </w:r>
      <w:r w:rsidRPr="00DE5BAE">
        <w:rPr>
          <w:rFonts w:ascii="Times New Roman" w:hAnsi="Times New Roman" w:cs="Times New Roman"/>
          <w:b/>
          <w:bCs/>
          <w:sz w:val="28"/>
          <w:szCs w:val="28"/>
        </w:rPr>
        <w:t xml:space="preserve">III. </w:t>
      </w:r>
      <w:r w:rsidR="00DE5BAE" w:rsidRPr="00DE5BAE">
        <w:rPr>
          <w:rFonts w:ascii="Times New Roman" w:hAnsi="Times New Roman" w:cs="Times New Roman"/>
          <w:b/>
          <w:bCs/>
          <w:sz w:val="28"/>
          <w:szCs w:val="28"/>
        </w:rPr>
        <w:t>Порядок предоставления информации,</w:t>
      </w:r>
      <w:r w:rsidR="00AD47FD">
        <w:rPr>
          <w:rFonts w:ascii="Times New Roman" w:hAnsi="Times New Roman" w:cs="Times New Roman"/>
          <w:sz w:val="28"/>
          <w:szCs w:val="28"/>
        </w:rPr>
        <w:t xml:space="preserve"> </w:t>
      </w:r>
      <w:r w:rsidR="00DE5BAE" w:rsidRPr="00DE5BAE">
        <w:rPr>
          <w:rFonts w:ascii="Times New Roman" w:hAnsi="Times New Roman" w:cs="Times New Roman"/>
          <w:b/>
          <w:bCs/>
          <w:sz w:val="28"/>
          <w:szCs w:val="28"/>
        </w:rPr>
        <w:t>содержащейся в Реестре</w:t>
      </w:r>
      <w:r w:rsidRPr="004035F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C6E15" w:rsidRDefault="006C6E15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5BAE" w:rsidRPr="00DE5BAE" w:rsidRDefault="006C6E15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8</w:t>
      </w:r>
      <w:r w:rsidR="00DE5BAE" w:rsidRPr="00DE5BAE">
        <w:rPr>
          <w:rFonts w:ascii="Times New Roman" w:hAnsi="Times New Roman" w:cs="Times New Roman"/>
          <w:sz w:val="28"/>
          <w:szCs w:val="28"/>
        </w:rPr>
        <w:t>. Сведения об объектах учета, содержащихся в Реестре, носят открытый характер и предоставляются любым заинтересованным лицам в виде выписок из реестров.</w:t>
      </w:r>
    </w:p>
    <w:p w:rsidR="00DE5BAE" w:rsidRPr="00DE5BAE" w:rsidRDefault="006C6E15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E5BAE" w:rsidRPr="00DE5BAE">
        <w:rPr>
          <w:rFonts w:ascii="Times New Roman" w:hAnsi="Times New Roman" w:cs="Times New Roman"/>
          <w:sz w:val="28"/>
          <w:szCs w:val="28"/>
        </w:rPr>
        <w:t>Предоставление сведений об объектах учета осуществ</w:t>
      </w:r>
      <w:r w:rsidR="00AD47FD">
        <w:rPr>
          <w:rFonts w:ascii="Times New Roman" w:hAnsi="Times New Roman" w:cs="Times New Roman"/>
          <w:sz w:val="28"/>
          <w:szCs w:val="28"/>
        </w:rPr>
        <w:t xml:space="preserve">ляется администрацией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на основании письменных запросов в 10-дневный срок со дня поступления запроса.</w:t>
      </w:r>
    </w:p>
    <w:p w:rsidR="00AD47FD" w:rsidRDefault="00AD47FD" w:rsidP="004035F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D47FD" w:rsidRDefault="00AD47FD" w:rsidP="004035F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E5BAE" w:rsidRDefault="004035F3" w:rsidP="004035F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E5BAE">
        <w:rPr>
          <w:rFonts w:ascii="Times New Roman" w:hAnsi="Times New Roman" w:cs="Times New Roman"/>
          <w:b/>
          <w:bCs/>
          <w:sz w:val="28"/>
          <w:szCs w:val="28"/>
        </w:rPr>
        <w:t>IV</w:t>
      </w:r>
      <w:r w:rsidR="00DE5BAE" w:rsidRPr="00DE5BAE">
        <w:rPr>
          <w:rFonts w:ascii="Times New Roman" w:hAnsi="Times New Roman" w:cs="Times New Roman"/>
          <w:b/>
          <w:bCs/>
          <w:sz w:val="28"/>
          <w:szCs w:val="28"/>
        </w:rPr>
        <w:t>. Заключительные положения</w:t>
      </w:r>
    </w:p>
    <w:p w:rsidR="006C6E15" w:rsidRPr="00DE5BAE" w:rsidRDefault="006C6E15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5BAE" w:rsidRPr="00DE5BAE" w:rsidRDefault="006C6E15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DE5BAE" w:rsidRPr="00DE5BAE">
        <w:rPr>
          <w:rFonts w:ascii="Times New Roman" w:hAnsi="Times New Roman" w:cs="Times New Roman"/>
          <w:b/>
          <w:bCs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DE5BAE" w:rsidRPr="00DE5BAE">
        <w:rPr>
          <w:rFonts w:ascii="Times New Roman" w:hAnsi="Times New Roman" w:cs="Times New Roman"/>
          <w:sz w:val="28"/>
          <w:szCs w:val="28"/>
        </w:rPr>
        <w:t>Собс</w:t>
      </w:r>
      <w:r w:rsidR="00AD47FD">
        <w:rPr>
          <w:rFonts w:ascii="Times New Roman" w:hAnsi="Times New Roman" w:cs="Times New Roman"/>
          <w:sz w:val="28"/>
          <w:szCs w:val="28"/>
        </w:rPr>
        <w:t xml:space="preserve">твенником Реестра является </w:t>
      </w:r>
      <w:r w:rsidR="00DE5BAE" w:rsidRPr="00DE5BAE">
        <w:rPr>
          <w:rFonts w:ascii="Times New Roman" w:hAnsi="Times New Roman" w:cs="Times New Roman"/>
          <w:sz w:val="28"/>
          <w:szCs w:val="28"/>
        </w:rPr>
        <w:t>сельское поселение</w:t>
      </w:r>
      <w:r w:rsidR="00AD47FD">
        <w:rPr>
          <w:rFonts w:ascii="Times New Roman" w:hAnsi="Times New Roman" w:cs="Times New Roman"/>
          <w:sz w:val="28"/>
          <w:szCs w:val="28"/>
        </w:rPr>
        <w:t xml:space="preserve"> </w:t>
      </w:r>
      <w:r w:rsidR="00AD47FD" w:rsidRPr="00AD47FD">
        <w:rPr>
          <w:rFonts w:ascii="Times New Roman" w:hAnsi="Times New Roman" w:cs="Times New Roman"/>
          <w:sz w:val="28"/>
          <w:szCs w:val="28"/>
        </w:rPr>
        <w:t>«Витимское»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. Право </w:t>
      </w:r>
      <w:r w:rsidR="00AD47FD">
        <w:rPr>
          <w:rFonts w:ascii="Times New Roman" w:hAnsi="Times New Roman" w:cs="Times New Roman"/>
          <w:sz w:val="28"/>
          <w:szCs w:val="28"/>
        </w:rPr>
        <w:t xml:space="preserve">собственности от имени </w:t>
      </w:r>
      <w:r w:rsidR="00DE5BAE" w:rsidRPr="00DE5BA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AD47FD" w:rsidRPr="00AD47FD">
        <w:rPr>
          <w:rFonts w:ascii="Times New Roman" w:hAnsi="Times New Roman" w:cs="Times New Roman"/>
          <w:sz w:val="28"/>
          <w:szCs w:val="28"/>
        </w:rPr>
        <w:t xml:space="preserve">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в отношении Реестра осуществляет в рамках своей комп</w:t>
      </w:r>
      <w:r w:rsidR="00AD47FD">
        <w:rPr>
          <w:rFonts w:ascii="Times New Roman" w:hAnsi="Times New Roman" w:cs="Times New Roman"/>
          <w:sz w:val="28"/>
          <w:szCs w:val="28"/>
        </w:rPr>
        <w:t xml:space="preserve">етенции администрация </w:t>
      </w:r>
      <w:r w:rsidR="00DE5BAE" w:rsidRPr="00DE5BA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D47FD">
        <w:rPr>
          <w:rFonts w:ascii="Times New Roman" w:hAnsi="Times New Roman" w:cs="Times New Roman"/>
          <w:sz w:val="28"/>
          <w:szCs w:val="28"/>
        </w:rPr>
        <w:t xml:space="preserve"> </w:t>
      </w:r>
      <w:r w:rsidR="00AD47FD" w:rsidRPr="00AD47FD">
        <w:rPr>
          <w:rFonts w:ascii="Times New Roman" w:hAnsi="Times New Roman" w:cs="Times New Roman"/>
          <w:sz w:val="28"/>
          <w:szCs w:val="28"/>
        </w:rPr>
        <w:t>«Витимское»</w:t>
      </w:r>
      <w:r w:rsidR="00DE5BAE" w:rsidRPr="00DE5BAE">
        <w:rPr>
          <w:rFonts w:ascii="Times New Roman" w:hAnsi="Times New Roman" w:cs="Times New Roman"/>
          <w:sz w:val="28"/>
          <w:szCs w:val="28"/>
        </w:rPr>
        <w:t>.</w:t>
      </w:r>
    </w:p>
    <w:p w:rsidR="00DE5BAE" w:rsidRPr="00DE5BAE" w:rsidRDefault="006C6E15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10</w:t>
      </w:r>
      <w:r w:rsidR="00AD47FD">
        <w:rPr>
          <w:rFonts w:ascii="Times New Roman" w:hAnsi="Times New Roman" w:cs="Times New Roman"/>
          <w:sz w:val="28"/>
          <w:szCs w:val="28"/>
        </w:rPr>
        <w:t xml:space="preserve">. Администрация </w:t>
      </w:r>
      <w:r w:rsidR="00DE5BAE" w:rsidRPr="00DE5BAE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AD47FD">
        <w:rPr>
          <w:rFonts w:ascii="Times New Roman" w:hAnsi="Times New Roman" w:cs="Times New Roman"/>
          <w:sz w:val="28"/>
          <w:szCs w:val="28"/>
        </w:rPr>
        <w:t xml:space="preserve"> «Витимское» </w:t>
      </w:r>
      <w:r w:rsidR="00DE5BAE" w:rsidRPr="00DE5BAE">
        <w:rPr>
          <w:rFonts w:ascii="Times New Roman" w:hAnsi="Times New Roman" w:cs="Times New Roman"/>
          <w:sz w:val="28"/>
          <w:szCs w:val="28"/>
        </w:rPr>
        <w:t>осуществляет владение и пользование соответствующими базами данных в пределах, установленных действующим законодательством.</w:t>
      </w:r>
    </w:p>
    <w:p w:rsidR="00DE5BAE" w:rsidRPr="00DE5BAE" w:rsidRDefault="00DE5BAE" w:rsidP="004035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BAE">
        <w:rPr>
          <w:rFonts w:ascii="Times New Roman" w:hAnsi="Times New Roman" w:cs="Times New Roman"/>
          <w:sz w:val="28"/>
          <w:szCs w:val="28"/>
        </w:rPr>
        <w:t>  </w:t>
      </w:r>
    </w:p>
    <w:p w:rsidR="005B15FF" w:rsidRPr="00DE20AD" w:rsidRDefault="005B15FF" w:rsidP="004035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5FF" w:rsidRPr="00DE20AD" w:rsidRDefault="005B15FF" w:rsidP="004035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15FF" w:rsidRPr="00DE20AD" w:rsidRDefault="005B15FF" w:rsidP="005B15FF">
      <w:pPr>
        <w:rPr>
          <w:rFonts w:ascii="Times New Roman" w:hAnsi="Times New Roman" w:cs="Times New Roman"/>
          <w:sz w:val="28"/>
          <w:szCs w:val="28"/>
        </w:rPr>
      </w:pPr>
    </w:p>
    <w:p w:rsidR="005B15FF" w:rsidRPr="00DE20AD" w:rsidRDefault="005B15FF" w:rsidP="005B15FF">
      <w:pPr>
        <w:rPr>
          <w:rFonts w:ascii="Times New Roman" w:hAnsi="Times New Roman" w:cs="Times New Roman"/>
          <w:sz w:val="28"/>
          <w:szCs w:val="28"/>
        </w:rPr>
      </w:pPr>
    </w:p>
    <w:p w:rsidR="002B3E8D" w:rsidRPr="00DE20AD" w:rsidRDefault="005B15FF" w:rsidP="005B15FF">
      <w:pPr>
        <w:tabs>
          <w:tab w:val="left" w:pos="8505"/>
        </w:tabs>
        <w:rPr>
          <w:rFonts w:ascii="Times New Roman" w:hAnsi="Times New Roman" w:cs="Times New Roman"/>
          <w:sz w:val="28"/>
          <w:szCs w:val="28"/>
        </w:rPr>
      </w:pPr>
      <w:r w:rsidRPr="00DE20AD">
        <w:rPr>
          <w:rFonts w:ascii="Times New Roman" w:hAnsi="Times New Roman" w:cs="Times New Roman"/>
          <w:sz w:val="28"/>
          <w:szCs w:val="28"/>
        </w:rPr>
        <w:tab/>
      </w:r>
    </w:p>
    <w:p w:rsidR="005B15FF" w:rsidRPr="00DE20AD" w:rsidRDefault="005B15FF" w:rsidP="005B15FF">
      <w:pPr>
        <w:tabs>
          <w:tab w:val="left" w:pos="8505"/>
        </w:tabs>
        <w:rPr>
          <w:rFonts w:ascii="Times New Roman" w:hAnsi="Times New Roman" w:cs="Times New Roman"/>
          <w:sz w:val="28"/>
          <w:szCs w:val="28"/>
        </w:rPr>
      </w:pPr>
    </w:p>
    <w:p w:rsidR="005B15FF" w:rsidRPr="00DE20AD" w:rsidRDefault="005B15FF" w:rsidP="005B15FF">
      <w:pPr>
        <w:tabs>
          <w:tab w:val="left" w:pos="8505"/>
        </w:tabs>
        <w:rPr>
          <w:rFonts w:ascii="Times New Roman" w:hAnsi="Times New Roman" w:cs="Times New Roman"/>
          <w:sz w:val="28"/>
          <w:szCs w:val="28"/>
        </w:rPr>
      </w:pPr>
    </w:p>
    <w:p w:rsidR="005B15FF" w:rsidRPr="00DE20AD" w:rsidRDefault="005B15FF" w:rsidP="005B15FF">
      <w:pPr>
        <w:tabs>
          <w:tab w:val="left" w:pos="8505"/>
        </w:tabs>
        <w:rPr>
          <w:rFonts w:ascii="Times New Roman" w:hAnsi="Times New Roman" w:cs="Times New Roman"/>
          <w:sz w:val="28"/>
          <w:szCs w:val="28"/>
        </w:rPr>
      </w:pPr>
    </w:p>
    <w:p w:rsidR="002B6A1B" w:rsidRDefault="002B6A1B" w:rsidP="002B6A1B">
      <w:pPr>
        <w:tabs>
          <w:tab w:val="left" w:pos="8505"/>
        </w:tabs>
        <w:rPr>
          <w:rFonts w:ascii="Times New Roman" w:hAnsi="Times New Roman" w:cs="Times New Roman"/>
          <w:sz w:val="28"/>
          <w:szCs w:val="28"/>
        </w:rPr>
      </w:pPr>
    </w:p>
    <w:p w:rsidR="005B15FF" w:rsidRPr="00DE20AD" w:rsidRDefault="002B6A1B" w:rsidP="00E868DA">
      <w:pPr>
        <w:tabs>
          <w:tab w:val="left" w:pos="85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10E39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sectPr w:rsidR="005B15FF" w:rsidRPr="00DE20AD" w:rsidSect="00147544">
      <w:head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40B" w:rsidRDefault="0066440B" w:rsidP="002B0D89">
      <w:pPr>
        <w:spacing w:after="0" w:line="240" w:lineRule="auto"/>
      </w:pPr>
      <w:r>
        <w:separator/>
      </w:r>
    </w:p>
  </w:endnote>
  <w:endnote w:type="continuationSeparator" w:id="0">
    <w:p w:rsidR="0066440B" w:rsidRDefault="0066440B" w:rsidP="002B0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40B" w:rsidRDefault="0066440B" w:rsidP="002B0D89">
      <w:pPr>
        <w:spacing w:after="0" w:line="240" w:lineRule="auto"/>
      </w:pPr>
      <w:r>
        <w:separator/>
      </w:r>
    </w:p>
  </w:footnote>
  <w:footnote w:type="continuationSeparator" w:id="0">
    <w:p w:rsidR="0066440B" w:rsidRDefault="0066440B" w:rsidP="002B0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89" w:rsidRDefault="002B0D89" w:rsidP="002B0D8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8F5C9B"/>
    <w:multiLevelType w:val="multilevel"/>
    <w:tmpl w:val="ED5A2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AB"/>
    <w:rsid w:val="0005661D"/>
    <w:rsid w:val="00106CAB"/>
    <w:rsid w:val="00147544"/>
    <w:rsid w:val="00283F63"/>
    <w:rsid w:val="002B0D89"/>
    <w:rsid w:val="002B3E8D"/>
    <w:rsid w:val="002B6A1B"/>
    <w:rsid w:val="004035F3"/>
    <w:rsid w:val="0046686A"/>
    <w:rsid w:val="005B15FF"/>
    <w:rsid w:val="0064712E"/>
    <w:rsid w:val="0066440B"/>
    <w:rsid w:val="006C244A"/>
    <w:rsid w:val="006C6E15"/>
    <w:rsid w:val="007303E8"/>
    <w:rsid w:val="007472FB"/>
    <w:rsid w:val="007600EC"/>
    <w:rsid w:val="00810E39"/>
    <w:rsid w:val="008A2544"/>
    <w:rsid w:val="00923FD0"/>
    <w:rsid w:val="00A25D0B"/>
    <w:rsid w:val="00AB66E6"/>
    <w:rsid w:val="00AD47FD"/>
    <w:rsid w:val="00AF1B65"/>
    <w:rsid w:val="00B05C6C"/>
    <w:rsid w:val="00B11A1D"/>
    <w:rsid w:val="00C6635E"/>
    <w:rsid w:val="00D63144"/>
    <w:rsid w:val="00DE20AD"/>
    <w:rsid w:val="00DE5BAE"/>
    <w:rsid w:val="00E868DA"/>
    <w:rsid w:val="00F27D77"/>
    <w:rsid w:val="00F5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20A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0D89"/>
  </w:style>
  <w:style w:type="paragraph" w:styleId="a5">
    <w:name w:val="footer"/>
    <w:basedOn w:val="a"/>
    <w:link w:val="a6"/>
    <w:uiPriority w:val="99"/>
    <w:unhideWhenUsed/>
    <w:rsid w:val="002B0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0D89"/>
  </w:style>
  <w:style w:type="character" w:customStyle="1" w:styleId="40">
    <w:name w:val="Заголовок 4 Знак"/>
    <w:basedOn w:val="a0"/>
    <w:link w:val="4"/>
    <w:uiPriority w:val="9"/>
    <w:semiHidden/>
    <w:rsid w:val="00DE20A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DE2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20A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DE5B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20A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0D89"/>
  </w:style>
  <w:style w:type="paragraph" w:styleId="a5">
    <w:name w:val="footer"/>
    <w:basedOn w:val="a"/>
    <w:link w:val="a6"/>
    <w:uiPriority w:val="99"/>
    <w:unhideWhenUsed/>
    <w:rsid w:val="002B0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0D89"/>
  </w:style>
  <w:style w:type="character" w:customStyle="1" w:styleId="40">
    <w:name w:val="Заголовок 4 Знак"/>
    <w:basedOn w:val="a0"/>
    <w:link w:val="4"/>
    <w:uiPriority w:val="9"/>
    <w:semiHidden/>
    <w:rsid w:val="00DE20A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DE2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20A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DE5B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81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9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0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328A0B79CF962E727EA5A37E63B48C4CD2A7627CBB903564DCF3FD0DCb3u2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328A0B79CF962E727EA5A37E63B48C4CD2B7426C9B503564DCF3FD0DCb3u2K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328A0B79CF962E727EA5A37E63B48C4CD2B772CCBBF03564DCF3FD0DC3235D6CB346081b8u9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51127-03F8-48AF-A5E1-113C4614D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1489</Words>
  <Characters>8488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Пользователь Windows</cp:lastModifiedBy>
  <cp:revision>2</cp:revision>
  <dcterms:created xsi:type="dcterms:W3CDTF">2019-03-04T08:21:00Z</dcterms:created>
  <dcterms:modified xsi:type="dcterms:W3CDTF">2019-03-04T08:21:00Z</dcterms:modified>
</cp:coreProperties>
</file>